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AD651F" w14:textId="015353A7" w:rsidR="007E4F78" w:rsidRDefault="007E4F78" w:rsidP="005B3F11">
      <w:pPr>
        <w:rPr>
          <w:rFonts w:ascii="Aptos" w:hAnsi="Aptos"/>
          <w:b/>
          <w:bCs/>
          <w:color w:val="000000" w:themeColor="text1"/>
          <w:u w:val="single"/>
        </w:rPr>
      </w:pPr>
      <w:r>
        <w:rPr>
          <w:rFonts w:ascii="Aptos" w:hAnsi="Aptos"/>
          <w:b/>
          <w:bCs/>
          <w:color w:val="000000" w:themeColor="text1"/>
          <w:u w:val="single"/>
        </w:rPr>
        <w:t>Colleagues</w:t>
      </w:r>
    </w:p>
    <w:p w14:paraId="0F5ABFFE" w14:textId="51467028" w:rsidR="007E4F78" w:rsidRDefault="007E4F78" w:rsidP="005B3F11">
      <w:pPr>
        <w:rPr>
          <w:rFonts w:ascii="Aptos" w:hAnsi="Aptos"/>
          <w:b/>
          <w:bCs/>
          <w:color w:val="000000" w:themeColor="text1"/>
          <w:u w:val="single"/>
        </w:rPr>
      </w:pPr>
      <w:r>
        <w:rPr>
          <w:rFonts w:ascii="Aptos" w:hAnsi="Aptos"/>
          <w:b/>
          <w:bCs/>
          <w:color w:val="000000" w:themeColor="text1"/>
          <w:u w:val="single"/>
        </w:rPr>
        <w:t>This is a DRAFT article for you to READ but no do anything else with it</w:t>
      </w:r>
      <w:r w:rsidR="00622067">
        <w:rPr>
          <w:rFonts w:ascii="Aptos" w:hAnsi="Aptos"/>
          <w:b/>
          <w:bCs/>
          <w:color w:val="000000" w:themeColor="text1"/>
          <w:u w:val="single"/>
        </w:rPr>
        <w:t>.</w:t>
      </w:r>
    </w:p>
    <w:p w14:paraId="20B5F677" w14:textId="706BFFC3" w:rsidR="007E4F78" w:rsidRDefault="007E4F78" w:rsidP="005B3F11">
      <w:pPr>
        <w:rPr>
          <w:rFonts w:ascii="Aptos" w:hAnsi="Aptos"/>
          <w:b/>
          <w:bCs/>
          <w:color w:val="000000" w:themeColor="text1"/>
          <w:u w:val="single"/>
        </w:rPr>
      </w:pPr>
      <w:r>
        <w:rPr>
          <w:rFonts w:ascii="Aptos" w:hAnsi="Aptos"/>
          <w:b/>
          <w:bCs/>
          <w:color w:val="000000" w:themeColor="text1"/>
          <w:u w:val="single"/>
        </w:rPr>
        <w:t>If you do want to do something ( share/contribute/etc) contact me at</w:t>
      </w:r>
    </w:p>
    <w:p w14:paraId="7CA79DCF" w14:textId="15682D63" w:rsidR="007E4F78" w:rsidRDefault="00997B84" w:rsidP="005B3F11">
      <w:pPr>
        <w:rPr>
          <w:rFonts w:ascii="Aptos" w:hAnsi="Aptos"/>
          <w:b/>
          <w:bCs/>
          <w:color w:val="000000" w:themeColor="text1"/>
          <w:u w:val="single"/>
        </w:rPr>
      </w:pPr>
      <w:hyperlink r:id="rId6" w:history="1">
        <w:r w:rsidR="007E4F78" w:rsidRPr="006B2139">
          <w:rPr>
            <w:rStyle w:val="Hyperlink"/>
            <w:rFonts w:ascii="Aptos" w:hAnsi="Aptos"/>
            <w:b/>
            <w:bCs/>
          </w:rPr>
          <w:t>rmalina@alum.mit.edu</w:t>
        </w:r>
      </w:hyperlink>
    </w:p>
    <w:p w14:paraId="0940CF2E" w14:textId="77777777" w:rsidR="007E4F78" w:rsidRDefault="007E4F78" w:rsidP="005B3F11">
      <w:pPr>
        <w:rPr>
          <w:rFonts w:ascii="Aptos" w:hAnsi="Aptos"/>
          <w:b/>
          <w:bCs/>
          <w:color w:val="000000" w:themeColor="text1"/>
          <w:u w:val="single"/>
        </w:rPr>
      </w:pPr>
    </w:p>
    <w:p w14:paraId="0618A472" w14:textId="58F9B5D9" w:rsidR="007E4F78" w:rsidRDefault="007E4F78" w:rsidP="005B3F11">
      <w:pPr>
        <w:rPr>
          <w:rFonts w:ascii="Aptos" w:hAnsi="Aptos"/>
          <w:b/>
          <w:bCs/>
          <w:color w:val="000000" w:themeColor="text1"/>
          <w:u w:val="single"/>
        </w:rPr>
      </w:pPr>
      <w:r>
        <w:rPr>
          <w:rFonts w:ascii="Aptos" w:hAnsi="Aptos"/>
          <w:b/>
          <w:bCs/>
          <w:color w:val="000000" w:themeColor="text1"/>
          <w:u w:val="single"/>
        </w:rPr>
        <w:t>We have submitted this for publication to the Atheneum journal- we will</w:t>
      </w:r>
    </w:p>
    <w:p w14:paraId="77EF9F08" w14:textId="66EA7DE5" w:rsidR="007E4F78" w:rsidRDefault="007E4F78" w:rsidP="005B3F11">
      <w:pPr>
        <w:rPr>
          <w:rFonts w:ascii="Aptos" w:hAnsi="Aptos"/>
          <w:b/>
          <w:bCs/>
          <w:color w:val="000000" w:themeColor="text1"/>
          <w:u w:val="single"/>
        </w:rPr>
      </w:pPr>
      <w:r>
        <w:rPr>
          <w:rFonts w:ascii="Aptos" w:hAnsi="Aptos"/>
          <w:b/>
          <w:bCs/>
          <w:color w:val="000000" w:themeColor="text1"/>
          <w:u w:val="single"/>
        </w:rPr>
        <w:t>Delete this blog post if the article is accepted for publication</w:t>
      </w:r>
    </w:p>
    <w:p w14:paraId="2BF1DD54" w14:textId="77777777" w:rsidR="007E4F78" w:rsidRDefault="007E4F78" w:rsidP="005B3F11">
      <w:pPr>
        <w:rPr>
          <w:rFonts w:ascii="Aptos" w:hAnsi="Aptos"/>
          <w:b/>
          <w:bCs/>
          <w:color w:val="000000" w:themeColor="text1"/>
          <w:u w:val="single"/>
        </w:rPr>
      </w:pPr>
    </w:p>
    <w:p w14:paraId="2BF9A166" w14:textId="57402723" w:rsidR="007E4F78" w:rsidRDefault="007E4F78" w:rsidP="005B3F11">
      <w:pPr>
        <w:rPr>
          <w:rFonts w:ascii="Aptos" w:hAnsi="Aptos"/>
          <w:b/>
          <w:bCs/>
          <w:color w:val="000000" w:themeColor="text1"/>
          <w:u w:val="single"/>
        </w:rPr>
      </w:pPr>
      <w:r>
        <w:rPr>
          <w:rFonts w:ascii="Aptos" w:hAnsi="Aptos"/>
          <w:b/>
          <w:bCs/>
          <w:color w:val="000000" w:themeColor="text1"/>
          <w:u w:val="single"/>
        </w:rPr>
        <w:t>Roger F Malina</w:t>
      </w:r>
    </w:p>
    <w:p w14:paraId="1A8D8C4F" w14:textId="77777777" w:rsidR="007E4F78" w:rsidRDefault="007E4F78" w:rsidP="005B3F11">
      <w:pPr>
        <w:rPr>
          <w:rFonts w:ascii="Aptos" w:hAnsi="Aptos"/>
          <w:b/>
          <w:bCs/>
          <w:color w:val="000000" w:themeColor="text1"/>
          <w:u w:val="single"/>
        </w:rPr>
      </w:pPr>
    </w:p>
    <w:p w14:paraId="411D9AE8" w14:textId="3C55FBE5" w:rsidR="005B3F11" w:rsidRPr="00820A69" w:rsidRDefault="005B3F11" w:rsidP="005B3F11">
      <w:pPr>
        <w:rPr>
          <w:rFonts w:ascii="Aptos" w:hAnsi="Aptos"/>
          <w:b/>
          <w:bCs/>
          <w:color w:val="000000" w:themeColor="text1"/>
          <w:u w:val="single"/>
        </w:rPr>
      </w:pPr>
      <w:r w:rsidRPr="00820A69">
        <w:rPr>
          <w:rFonts w:ascii="Aptos" w:hAnsi="Aptos"/>
          <w:b/>
          <w:bCs/>
          <w:color w:val="000000" w:themeColor="text1"/>
          <w:u w:val="single"/>
        </w:rPr>
        <w:t xml:space="preserve">The Senex </w:t>
      </w:r>
    </w:p>
    <w:p w14:paraId="27CC9C43" w14:textId="77777777" w:rsidR="005B3F11" w:rsidRPr="00820A69" w:rsidRDefault="005B3F11" w:rsidP="005B3F11">
      <w:pPr>
        <w:rPr>
          <w:rFonts w:ascii="Aptos" w:hAnsi="Aptos"/>
          <w:b/>
          <w:bCs/>
          <w:color w:val="000000" w:themeColor="text1"/>
          <w:u w:val="single"/>
        </w:rPr>
      </w:pPr>
    </w:p>
    <w:p w14:paraId="6F9371FB" w14:textId="77777777" w:rsidR="005B3F11" w:rsidRPr="00820A69" w:rsidRDefault="005B3F11" w:rsidP="005B3F11">
      <w:pPr>
        <w:rPr>
          <w:rFonts w:ascii="Aptos" w:hAnsi="Aptos"/>
          <w:color w:val="000000" w:themeColor="text1"/>
        </w:rPr>
      </w:pPr>
      <w:r w:rsidRPr="00820A69">
        <w:rPr>
          <w:rFonts w:ascii="Aptos" w:hAnsi="Aptos"/>
          <w:color w:val="000000" w:themeColor="text1"/>
        </w:rPr>
        <w:t xml:space="preserve">Tina Chen </w:t>
      </w:r>
    </w:p>
    <w:p w14:paraId="06889A81" w14:textId="77777777" w:rsidR="005B3F11" w:rsidRPr="00820A69" w:rsidRDefault="005B3F11" w:rsidP="005B3F11">
      <w:pPr>
        <w:rPr>
          <w:rFonts w:ascii="Aptos" w:hAnsi="Aptos"/>
          <w:color w:val="000000" w:themeColor="text1"/>
        </w:rPr>
      </w:pPr>
      <w:r w:rsidRPr="00820A69">
        <w:rPr>
          <w:rFonts w:ascii="Aptos" w:hAnsi="Aptos"/>
          <w:color w:val="000000" w:themeColor="text1"/>
        </w:rPr>
        <w:t>Roger Malina</w:t>
      </w:r>
    </w:p>
    <w:p w14:paraId="419C0521" w14:textId="77777777" w:rsidR="005B3F11" w:rsidRPr="00820A69" w:rsidRDefault="005B3F11" w:rsidP="005B3F11">
      <w:pPr>
        <w:rPr>
          <w:rFonts w:ascii="Aptos" w:hAnsi="Aptos"/>
          <w:color w:val="000000" w:themeColor="text1"/>
        </w:rPr>
      </w:pPr>
      <w:r w:rsidRPr="00820A69">
        <w:rPr>
          <w:rFonts w:ascii="Aptos" w:hAnsi="Aptos"/>
          <w:color w:val="000000" w:themeColor="text1"/>
        </w:rPr>
        <w:t>Robert Stern</w:t>
      </w:r>
    </w:p>
    <w:p w14:paraId="197D9AA8" w14:textId="77777777" w:rsidR="005B3F11" w:rsidRPr="00820A69" w:rsidRDefault="005B3F11" w:rsidP="005B3F11">
      <w:pPr>
        <w:rPr>
          <w:rFonts w:ascii="Aptos" w:hAnsi="Aptos"/>
          <w:color w:val="000000" w:themeColor="text1"/>
        </w:rPr>
      </w:pPr>
      <w:r w:rsidRPr="00820A69">
        <w:rPr>
          <w:rFonts w:ascii="Aptos" w:hAnsi="Aptos"/>
          <w:color w:val="000000" w:themeColor="text1"/>
        </w:rPr>
        <w:t>Frederick Turner</w:t>
      </w:r>
    </w:p>
    <w:p w14:paraId="02A2E671" w14:textId="77777777" w:rsidR="005B3F11" w:rsidRPr="00820A69" w:rsidRDefault="005B3F11" w:rsidP="005B3F11">
      <w:pPr>
        <w:rPr>
          <w:rFonts w:ascii="Aptos" w:hAnsi="Aptos"/>
          <w:b/>
          <w:bCs/>
          <w:color w:val="000000" w:themeColor="text1"/>
          <w:u w:val="single"/>
        </w:rPr>
      </w:pPr>
    </w:p>
    <w:p w14:paraId="3E6F3480" w14:textId="77777777" w:rsidR="005B3F11" w:rsidRPr="00820A69" w:rsidRDefault="005B3F11" w:rsidP="005B3F11">
      <w:pPr>
        <w:rPr>
          <w:rFonts w:ascii="Aptos" w:hAnsi="Aptos" w:cs="Times New Roman (Body CS)"/>
          <w:b/>
          <w:bCs/>
          <w:color w:val="000000" w:themeColor="text1"/>
          <w:u w:val="single"/>
        </w:rPr>
      </w:pPr>
      <w:r w:rsidRPr="00820A69">
        <w:rPr>
          <w:rFonts w:ascii="Aptos" w:hAnsi="Aptos" w:cs="Times New Roman (Body CS)"/>
          <w:b/>
          <w:bCs/>
          <w:color w:val="000000" w:themeColor="text1"/>
          <w:u w:val="single"/>
        </w:rPr>
        <w:t>1. What is the Senex?</w:t>
      </w:r>
    </w:p>
    <w:p w14:paraId="4B3DD5DD" w14:textId="77777777" w:rsidR="005B3F11" w:rsidRPr="00820A69" w:rsidRDefault="005B3F11" w:rsidP="005B3F11">
      <w:pPr>
        <w:rPr>
          <w:rFonts w:ascii="Aptos" w:hAnsi="Aptos" w:cs="Times New Roman (Body CS)"/>
          <w:b/>
          <w:bCs/>
          <w:color w:val="000000" w:themeColor="text1"/>
          <w:u w:val="single"/>
        </w:rPr>
      </w:pPr>
    </w:p>
    <w:p w14:paraId="1E425515" w14:textId="77777777" w:rsidR="005B3F11" w:rsidRPr="00820A69" w:rsidRDefault="005B3F11" w:rsidP="005B3F11">
      <w:pPr>
        <w:rPr>
          <w:rFonts w:ascii="Aptos" w:hAnsi="Aptos"/>
          <w:color w:val="000000" w:themeColor="text1"/>
        </w:rPr>
      </w:pPr>
      <w:r w:rsidRPr="00820A69">
        <w:rPr>
          <w:rFonts w:ascii="Aptos" w:hAnsi="Aptos" w:cs="Times New Roman (Body CS)"/>
          <w:color w:val="000000" w:themeColor="text1"/>
        </w:rPr>
        <w:t>Many academic disciples recognize aging, senescence, geriatrics, "the elderly", "seniors", as important subjects. Gerontology</w:t>
      </w:r>
      <w:r w:rsidRPr="00820A69">
        <w:rPr>
          <w:rFonts w:ascii="Aptos" w:hAnsi="Aptos"/>
          <w:color w:val="000000" w:themeColor="text1"/>
        </w:rPr>
        <w:t xml:space="preserve"> is a recognized discipline that, in its own terms, </w:t>
      </w:r>
    </w:p>
    <w:p w14:paraId="71C6B947" w14:textId="77777777" w:rsidR="005B3F11" w:rsidRPr="00820A69" w:rsidRDefault="005B3F11" w:rsidP="005B3F11">
      <w:pPr>
        <w:rPr>
          <w:rFonts w:ascii="Aptos" w:hAnsi="Aptos"/>
          <w:color w:val="000000" w:themeColor="text1"/>
        </w:rPr>
      </w:pPr>
    </w:p>
    <w:p w14:paraId="6FBED0E7" w14:textId="77777777" w:rsidR="005B3F11" w:rsidRPr="00820A69" w:rsidRDefault="005B3F11" w:rsidP="005B3F11">
      <w:pPr>
        <w:ind w:left="720"/>
        <w:rPr>
          <w:rFonts w:ascii="Aptos" w:hAnsi="Aptos"/>
          <w:color w:val="000000" w:themeColor="text1"/>
          <w:sz w:val="22"/>
        </w:rPr>
      </w:pPr>
      <w:r w:rsidRPr="00820A69">
        <w:rPr>
          <w:rFonts w:ascii="Aptos" w:hAnsi="Aptos" w:cs="Open Sans"/>
          <w:color w:val="000000" w:themeColor="text1"/>
          <w:sz w:val="22"/>
          <w:szCs w:val="26"/>
          <w:shd w:val="clear" w:color="auto" w:fill="FFFFFF"/>
        </w:rPr>
        <w:t xml:space="preserve">combines or integrates several separate areas of study. </w:t>
      </w:r>
      <w:r>
        <w:rPr>
          <w:rFonts w:ascii="Aptos" w:hAnsi="Aptos" w:cs="Open Sans"/>
          <w:color w:val="000000" w:themeColor="text1"/>
          <w:sz w:val="22"/>
          <w:szCs w:val="26"/>
          <w:shd w:val="clear" w:color="auto" w:fill="FFFFFF"/>
        </w:rPr>
        <w:t>The Gerontological Society of America</w:t>
      </w:r>
      <w:r w:rsidRPr="00820A69">
        <w:rPr>
          <w:rFonts w:ascii="Aptos" w:hAnsi="Aptos" w:cs="Open Sans"/>
          <w:color w:val="000000" w:themeColor="text1"/>
          <w:sz w:val="22"/>
          <w:szCs w:val="26"/>
          <w:shd w:val="clear" w:color="auto" w:fill="FFFFFF"/>
        </w:rPr>
        <w:t xml:space="preserve"> fosters interdisciplinary collaboration between physicians, nurses, biologists, behavioral and social scientists, psychologists, social workers, economists, policy experts, those who study the humanities and the arts, and many other scholars and researchers in aging. Geriatrics, the branch of medical science concerned with the prevention and treatment of diseases in older people, is a part of the broader field of gerontology.</w:t>
      </w:r>
      <w:r w:rsidRPr="00820A69">
        <w:rPr>
          <w:rStyle w:val="FootnoteReference"/>
          <w:rFonts w:ascii="Aptos" w:hAnsi="Aptos" w:cs="Open Sans"/>
          <w:color w:val="000000" w:themeColor="text1"/>
          <w:sz w:val="22"/>
          <w:szCs w:val="26"/>
          <w:shd w:val="clear" w:color="auto" w:fill="FFFFFF"/>
        </w:rPr>
        <w:footnoteReference w:id="1"/>
      </w:r>
    </w:p>
    <w:p w14:paraId="06610E5B" w14:textId="77777777" w:rsidR="005B3F11" w:rsidRPr="00820A69" w:rsidRDefault="005B3F11" w:rsidP="005B3F11">
      <w:pPr>
        <w:ind w:left="720"/>
        <w:rPr>
          <w:rFonts w:ascii="Aptos" w:hAnsi="Aptos"/>
          <w:color w:val="000000" w:themeColor="text1"/>
        </w:rPr>
      </w:pPr>
    </w:p>
    <w:p w14:paraId="547063D7" w14:textId="77777777" w:rsidR="005B3F11" w:rsidRPr="00820A69" w:rsidRDefault="005B3F11" w:rsidP="005B3F11">
      <w:pPr>
        <w:rPr>
          <w:rFonts w:ascii="Aptos" w:hAnsi="Aptos"/>
          <w:color w:val="000000" w:themeColor="text1"/>
        </w:rPr>
      </w:pPr>
      <w:r w:rsidRPr="00820A69">
        <w:rPr>
          <w:rFonts w:ascii="Aptos" w:hAnsi="Aptos"/>
          <w:color w:val="000000" w:themeColor="text1"/>
        </w:rPr>
        <w:t>Our interest in this essay is to focus on the figure of the older human being, what we call the Senex, which seems to be an archetype in all human cultures and historical periods. Our approach is emergentist, that is, it is interested in phenomena whose wholes are greater than the sum of their parts, whose origin is autopoietic and whose continued existence is self-maintaining. We are less interested in fixing what goes wrong with young people when they age, than in what grows and deepens</w:t>
      </w:r>
      <w:r>
        <w:rPr>
          <w:rFonts w:ascii="Aptos" w:hAnsi="Aptos"/>
          <w:color w:val="000000" w:themeColor="text1"/>
        </w:rPr>
        <w:t xml:space="preserve"> in people more than 65 years old</w:t>
      </w:r>
      <w:r w:rsidRPr="00820A69">
        <w:rPr>
          <w:rFonts w:ascii="Aptos" w:hAnsi="Aptos"/>
          <w:color w:val="000000" w:themeColor="text1"/>
        </w:rPr>
        <w:t>. While the disciplines listed in the Gerontological Society of America's mission statement above use various versions of the analytical and reductive methods of normal science and scholarship, we offer a more synthesizing and holistic perspective on the issues surrounding the Senex. That perspective includes a historical glance at the issue itself and chooses as collaborators a group of poets from two great culture areas past and present, poets who have deeply understood the individual and collective nature of the aging process.</w:t>
      </w:r>
    </w:p>
    <w:p w14:paraId="76B32471" w14:textId="77777777" w:rsidR="005B3F11" w:rsidRPr="00820A69" w:rsidRDefault="005B3F11" w:rsidP="005B3F11">
      <w:pPr>
        <w:rPr>
          <w:rFonts w:ascii="Aptos" w:hAnsi="Aptos"/>
          <w:color w:val="000000" w:themeColor="text1"/>
        </w:rPr>
      </w:pPr>
    </w:p>
    <w:p w14:paraId="5189EE1F" w14:textId="354CCEFD" w:rsidR="005B3F11" w:rsidRPr="00820A69" w:rsidRDefault="005B3F11" w:rsidP="005B3F11">
      <w:pPr>
        <w:rPr>
          <w:rFonts w:ascii="Aptos" w:hAnsi="Aptos"/>
          <w:color w:val="000000" w:themeColor="text1"/>
        </w:rPr>
      </w:pPr>
      <w:r w:rsidRPr="00820A69">
        <w:rPr>
          <w:rFonts w:ascii="Aptos" w:hAnsi="Aptos"/>
          <w:color w:val="000000" w:themeColor="text1"/>
        </w:rPr>
        <w:t xml:space="preserve">We chose the term "Senex" (Latin, "old person") for its rich body of implications and linguistic adaptations in many European languages and over more than two millennia. </w:t>
      </w:r>
      <w:r>
        <w:rPr>
          <w:rFonts w:ascii="Aptos" w:hAnsi="Aptos"/>
          <w:color w:val="000000" w:themeColor="text1"/>
        </w:rPr>
        <w:t xml:space="preserve">A </w:t>
      </w:r>
      <w:r w:rsidRPr="00820A69">
        <w:rPr>
          <w:rFonts w:ascii="Aptos" w:hAnsi="Aptos"/>
          <w:color w:val="000000" w:themeColor="text1"/>
        </w:rPr>
        <w:t xml:space="preserve">deep paradox </w:t>
      </w:r>
      <w:r>
        <w:rPr>
          <w:rFonts w:ascii="Aptos" w:hAnsi="Aptos"/>
          <w:color w:val="000000" w:themeColor="text1"/>
        </w:rPr>
        <w:t xml:space="preserve">stands out </w:t>
      </w:r>
      <w:r w:rsidRPr="00820A69">
        <w:rPr>
          <w:rFonts w:ascii="Aptos" w:hAnsi="Aptos"/>
          <w:color w:val="000000" w:themeColor="text1"/>
        </w:rPr>
        <w:t xml:space="preserve">in the meanings of the root "sen". Is the senior senile? Is the sire senescent? Is the seigneur a victim of senility? Is seniority the sign of authority, responsibility, care, and protection, or of oppression, irresponsibility, indifference, and exploitation? If both, why? </w:t>
      </w:r>
      <w:r>
        <w:rPr>
          <w:rFonts w:ascii="Aptos" w:hAnsi="Aptos"/>
          <w:color w:val="000000" w:themeColor="text1"/>
        </w:rPr>
        <w:t xml:space="preserve">Does the nature of senescence play a role in the difference between benevolent and malevolent Senexes? </w:t>
      </w:r>
      <w:r w:rsidRPr="00820A69">
        <w:rPr>
          <w:rFonts w:ascii="Aptos" w:hAnsi="Aptos"/>
          <w:color w:val="000000" w:themeColor="text1"/>
        </w:rPr>
        <w:t>And what ideas might be of value in realizing the better implications rather than the worse, given that the Senex is not going away, and is becoming dominant in numbers?</w:t>
      </w:r>
    </w:p>
    <w:p w14:paraId="33810AD5" w14:textId="77777777" w:rsidR="005B3F11" w:rsidRPr="00820A69" w:rsidRDefault="005B3F11" w:rsidP="005B3F11">
      <w:pPr>
        <w:rPr>
          <w:rFonts w:ascii="Aptos" w:hAnsi="Aptos"/>
          <w:color w:val="000000" w:themeColor="text1"/>
        </w:rPr>
      </w:pPr>
    </w:p>
    <w:p w14:paraId="7889529C" w14:textId="77777777" w:rsidR="005B3F11" w:rsidRPr="00820A69" w:rsidRDefault="005B3F11" w:rsidP="005B3F11">
      <w:pPr>
        <w:rPr>
          <w:rFonts w:ascii="Aptos" w:hAnsi="Aptos"/>
          <w:b/>
          <w:bCs/>
          <w:color w:val="000000" w:themeColor="text1"/>
          <w:u w:val="single"/>
        </w:rPr>
      </w:pPr>
    </w:p>
    <w:p w14:paraId="47332495" w14:textId="77777777" w:rsidR="005B3F11" w:rsidRPr="00820A69" w:rsidRDefault="005B3F11" w:rsidP="005B3F11">
      <w:pPr>
        <w:rPr>
          <w:rFonts w:ascii="Aptos" w:hAnsi="Aptos"/>
          <w:b/>
          <w:bCs/>
          <w:color w:val="000000" w:themeColor="text1"/>
          <w:u w:val="single"/>
        </w:rPr>
      </w:pPr>
    </w:p>
    <w:p w14:paraId="100F2FFD" w14:textId="77777777" w:rsidR="005B3F11" w:rsidRPr="00820A69" w:rsidRDefault="005B3F11" w:rsidP="005B3F11">
      <w:pPr>
        <w:rPr>
          <w:rFonts w:ascii="Aptos" w:hAnsi="Aptos"/>
          <w:b/>
          <w:bCs/>
          <w:color w:val="000000" w:themeColor="text1"/>
          <w:u w:val="single"/>
        </w:rPr>
      </w:pPr>
      <w:r w:rsidRPr="00820A69">
        <w:rPr>
          <w:rFonts w:ascii="Aptos" w:hAnsi="Aptos"/>
          <w:b/>
          <w:bCs/>
          <w:color w:val="000000" w:themeColor="text1"/>
          <w:u w:val="single"/>
        </w:rPr>
        <w:t>2. Why is the Senex Important Now?</w:t>
      </w:r>
    </w:p>
    <w:p w14:paraId="31B0B7CE" w14:textId="77777777" w:rsidR="005B3F11" w:rsidRPr="00820A69" w:rsidRDefault="005B3F11" w:rsidP="005B3F11">
      <w:pPr>
        <w:rPr>
          <w:rFonts w:ascii="Aptos" w:hAnsi="Aptos"/>
          <w:b/>
          <w:bCs/>
          <w:color w:val="000000" w:themeColor="text1"/>
          <w:u w:val="single"/>
        </w:rPr>
      </w:pPr>
    </w:p>
    <w:p w14:paraId="63882AD5" w14:textId="77777777" w:rsidR="005B3F11" w:rsidRPr="00820A69" w:rsidRDefault="005B3F11" w:rsidP="005B3F11">
      <w:pPr>
        <w:rPr>
          <w:rFonts w:ascii="Aptos" w:hAnsi="Aptos"/>
          <w:color w:val="000000" w:themeColor="text1"/>
        </w:rPr>
      </w:pPr>
      <w:r w:rsidRPr="00820A69">
        <w:rPr>
          <w:rFonts w:ascii="Aptos" w:hAnsi="Aptos"/>
          <w:color w:val="000000" w:themeColor="text1"/>
        </w:rPr>
        <w:t xml:space="preserve">The issue of the value of the Senex is a complex one. But to put it simply: Are old people to be loved for their wisdom, as a large part of the memory of human society, an essential repository of the past? Or are they an obsolescent burden on the middle-aged who are maintaining the present and the young who are creating the future? </w:t>
      </w:r>
    </w:p>
    <w:p w14:paraId="79E014C7" w14:textId="77777777" w:rsidR="005B3F11" w:rsidRPr="00820A69" w:rsidRDefault="005B3F11" w:rsidP="005B3F11">
      <w:pPr>
        <w:rPr>
          <w:rFonts w:ascii="Aptos" w:hAnsi="Aptos"/>
          <w:color w:val="000000" w:themeColor="text1"/>
        </w:rPr>
      </w:pPr>
    </w:p>
    <w:p w14:paraId="248A099C" w14:textId="77777777" w:rsidR="005B3F11" w:rsidRPr="00820A69" w:rsidRDefault="005B3F11" w:rsidP="005B3F11">
      <w:pPr>
        <w:rPr>
          <w:rFonts w:ascii="Aptos" w:hAnsi="Aptos"/>
          <w:color w:val="000000" w:themeColor="text1"/>
        </w:rPr>
      </w:pPr>
      <w:r w:rsidRPr="00820A69">
        <w:rPr>
          <w:rFonts w:ascii="Aptos" w:hAnsi="Aptos"/>
          <w:color w:val="000000" w:themeColor="text1"/>
        </w:rPr>
        <w:t xml:space="preserve">Differences between the powerful and the powerless, between the rich and the poor, between one race and another, between the sexes, and between one religion and another have been made the basis of many persuasive and passionate theories of human history. But </w:t>
      </w:r>
      <w:r>
        <w:rPr>
          <w:rFonts w:ascii="Aptos" w:hAnsi="Aptos"/>
          <w:color w:val="000000" w:themeColor="text1"/>
        </w:rPr>
        <w:t xml:space="preserve">the </w:t>
      </w:r>
      <w:r w:rsidRPr="00820A69">
        <w:rPr>
          <w:rFonts w:ascii="Aptos" w:hAnsi="Aptos"/>
          <w:color w:val="000000" w:themeColor="text1"/>
        </w:rPr>
        <w:t>differ</w:t>
      </w:r>
      <w:r>
        <w:rPr>
          <w:rFonts w:ascii="Aptos" w:hAnsi="Aptos"/>
          <w:color w:val="000000" w:themeColor="text1"/>
        </w:rPr>
        <w:t>ing motivations,</w:t>
      </w:r>
      <w:r w:rsidRPr="00820A69">
        <w:rPr>
          <w:rFonts w:ascii="Aptos" w:hAnsi="Aptos"/>
          <w:color w:val="000000" w:themeColor="text1"/>
        </w:rPr>
        <w:t xml:space="preserve"> abilities and social roles of different age-cohorts ha</w:t>
      </w:r>
      <w:r>
        <w:rPr>
          <w:rFonts w:ascii="Aptos" w:hAnsi="Aptos"/>
          <w:color w:val="000000" w:themeColor="text1"/>
        </w:rPr>
        <w:t>ve</w:t>
      </w:r>
      <w:r w:rsidRPr="00820A69">
        <w:rPr>
          <w:rFonts w:ascii="Aptos" w:hAnsi="Aptos"/>
          <w:color w:val="000000" w:themeColor="text1"/>
        </w:rPr>
        <w:t xml:space="preserve"> received much less attention, partly because partisanship on one side or the other is a two-</w:t>
      </w:r>
      <w:r>
        <w:rPr>
          <w:rFonts w:ascii="Aptos" w:hAnsi="Aptos"/>
          <w:color w:val="000000" w:themeColor="text1"/>
        </w:rPr>
        <w:t>edg</w:t>
      </w:r>
      <w:r w:rsidRPr="00820A69">
        <w:rPr>
          <w:rFonts w:ascii="Aptos" w:hAnsi="Aptos"/>
          <w:color w:val="000000" w:themeColor="text1"/>
        </w:rPr>
        <w:t>ed sword: the old are loyal to their own youth, and the young know that one day they will be old.</w:t>
      </w:r>
    </w:p>
    <w:p w14:paraId="5E9F6E20" w14:textId="77777777" w:rsidR="005B3F11" w:rsidRPr="00820A69" w:rsidRDefault="005B3F11" w:rsidP="005B3F11">
      <w:pPr>
        <w:rPr>
          <w:rFonts w:ascii="Aptos" w:hAnsi="Aptos"/>
          <w:color w:val="000000" w:themeColor="text1"/>
        </w:rPr>
      </w:pPr>
    </w:p>
    <w:p w14:paraId="2550B444" w14:textId="77777777" w:rsidR="005B3F11" w:rsidRPr="00820A69" w:rsidRDefault="005B3F11" w:rsidP="005B3F11">
      <w:pPr>
        <w:rPr>
          <w:rFonts w:ascii="Aptos" w:hAnsi="Aptos"/>
          <w:color w:val="000000" w:themeColor="text1"/>
        </w:rPr>
      </w:pPr>
      <w:r w:rsidRPr="00820A69">
        <w:rPr>
          <w:rFonts w:ascii="Aptos" w:eastAsia="Times New Roman" w:hAnsi="Aptos" w:cs="Times New Roman"/>
          <w:color w:val="000000" w:themeColor="text1"/>
          <w:kern w:val="0"/>
          <w14:ligatures w14:val="none"/>
        </w:rPr>
        <w:t xml:space="preserve">In rapidly changing societies, whether western or eastern, entirely new kinds of society emerged almost everywhere in the nineteenth and twentieth centuries, where the young hugely multiplied and were greatly empowered, and the old often became useless relics. Tradition and experience could not compete with </w:t>
      </w:r>
      <w:r>
        <w:rPr>
          <w:rFonts w:ascii="Aptos" w:eastAsia="Times New Roman" w:hAnsi="Aptos" w:cs="Times New Roman"/>
          <w:color w:val="000000" w:themeColor="text1"/>
          <w:kern w:val="0"/>
          <w14:ligatures w14:val="none"/>
        </w:rPr>
        <w:t xml:space="preserve">energy and </w:t>
      </w:r>
      <w:r w:rsidRPr="00820A69">
        <w:rPr>
          <w:rFonts w:ascii="Aptos" w:eastAsia="Times New Roman" w:hAnsi="Aptos" w:cs="Times New Roman"/>
          <w:color w:val="000000" w:themeColor="text1"/>
          <w:kern w:val="0"/>
          <w14:ligatures w14:val="none"/>
        </w:rPr>
        <w:t xml:space="preserve">innovation. </w:t>
      </w:r>
    </w:p>
    <w:p w14:paraId="24206B19"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But now an even newer and stranger kind of society is emerging, north and south, east and west, in which human fecundity is falling as a result of economic and educational progress. The young are becoming a minority</w:t>
      </w:r>
      <w:r>
        <w:rPr>
          <w:rFonts w:ascii="Aptos" w:eastAsia="Times New Roman" w:hAnsi="Aptos" w:cs="Times New Roman"/>
          <w:color w:val="000000" w:themeColor="text1"/>
          <w:kern w:val="0"/>
          <w14:ligatures w14:val="none"/>
        </w:rPr>
        <w:t xml:space="preserve"> and</w:t>
      </w:r>
      <w:r w:rsidRPr="00820A69">
        <w:rPr>
          <w:rFonts w:ascii="Aptos" w:eastAsia="Times New Roman" w:hAnsi="Aptos" w:cs="Times New Roman"/>
          <w:color w:val="000000" w:themeColor="text1"/>
          <w:kern w:val="0"/>
          <w14:ligatures w14:val="none"/>
        </w:rPr>
        <w:t xml:space="preserve"> healthy longevity has doubled, while the pace of change has become so fast that experience is counted as less than a premium. The word “Wisdom”, normally associated with old people, is evaporating from our vocabulary. Will we move to a world where the young are an elite minority? Or are the problems involved in progress itself of such a kind that energetic youth cannot solve, and only the broad</w:t>
      </w:r>
      <w:r>
        <w:rPr>
          <w:rFonts w:ascii="Aptos" w:eastAsia="Times New Roman" w:hAnsi="Aptos" w:cs="Times New Roman"/>
          <w:color w:val="000000" w:themeColor="text1"/>
          <w:kern w:val="0"/>
          <w14:ligatures w14:val="none"/>
        </w:rPr>
        <w:t>, deep</w:t>
      </w:r>
      <w:r w:rsidRPr="00820A69">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knowledge </w:t>
      </w:r>
      <w:r w:rsidRPr="00820A69">
        <w:rPr>
          <w:rFonts w:ascii="Aptos" w:eastAsia="Times New Roman" w:hAnsi="Aptos" w:cs="Times New Roman"/>
          <w:color w:val="000000" w:themeColor="text1"/>
          <w:kern w:val="0"/>
          <w14:ligatures w14:val="none"/>
        </w:rPr>
        <w:t xml:space="preserve">and patient wisdom of the old can remedy? And what is </w:t>
      </w:r>
      <w:r w:rsidRPr="00820A69">
        <w:rPr>
          <w:rFonts w:ascii="Aptos" w:eastAsia="Times New Roman" w:hAnsi="Aptos" w:cs="Times New Roman"/>
          <w:color w:val="000000" w:themeColor="text1"/>
          <w:kern w:val="0"/>
          <w14:ligatures w14:val="none"/>
        </w:rPr>
        <w:lastRenderedPageBreak/>
        <w:t>the proper balance between keeping the old in positions of importance and moving them aside in favor of young people?</w:t>
      </w:r>
      <w:r w:rsidRPr="00820A69">
        <w:rPr>
          <w:rStyle w:val="FootnoteReference"/>
          <w:rFonts w:ascii="Aptos" w:eastAsia="Times New Roman" w:hAnsi="Aptos" w:cs="Times New Roman"/>
          <w:color w:val="000000" w:themeColor="text1"/>
          <w:kern w:val="0"/>
          <w14:ligatures w14:val="none"/>
        </w:rPr>
        <w:footnoteReference w:id="2"/>
      </w:r>
      <w:r w:rsidRPr="00820A69">
        <w:rPr>
          <w:rFonts w:ascii="Aptos" w:eastAsia="Times New Roman" w:hAnsi="Aptos" w:cs="Times New Roman"/>
          <w:color w:val="000000" w:themeColor="text1"/>
          <w:kern w:val="0"/>
          <w14:ligatures w14:val="none"/>
        </w:rPr>
        <w:t xml:space="preserve"> </w:t>
      </w:r>
    </w:p>
    <w:p w14:paraId="0AB9621F"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hAnsi="Aptos"/>
          <w:color w:val="000000" w:themeColor="text1"/>
        </w:rPr>
        <w:fldChar w:fldCharType="begin"/>
      </w:r>
      <w:r w:rsidRPr="00820A69">
        <w:rPr>
          <w:rFonts w:ascii="Aptos" w:hAnsi="Aptos"/>
          <w:color w:val="000000" w:themeColor="text1"/>
        </w:rPr>
        <w:instrText xml:space="preserve"> INCLUDEPICTURE "https://www.researchgate.net/publication/341362440/figure/fig2/AS:11431281180854187@1691735914275/Global-total-fertility-rate-children-per-woman-per-life-at-current-fertility-rates_W640.jpg" \* MERGEFORMATINET </w:instrText>
      </w:r>
      <w:r w:rsidRPr="00820A69">
        <w:rPr>
          <w:rFonts w:ascii="Aptos" w:hAnsi="Aptos"/>
          <w:color w:val="000000" w:themeColor="text1"/>
        </w:rPr>
        <w:fldChar w:fldCharType="separate"/>
      </w:r>
      <w:r w:rsidRPr="00820A69">
        <w:rPr>
          <w:rFonts w:ascii="Aptos" w:hAnsi="Aptos"/>
          <w:noProof/>
          <w:color w:val="000000" w:themeColor="text1"/>
        </w:rPr>
        <w:drawing>
          <wp:inline distT="0" distB="0" distL="0" distR="0" wp14:anchorId="4ABC1B97" wp14:editId="2D7B4161">
            <wp:extent cx="5943600" cy="4121150"/>
            <wp:effectExtent l="0" t="0" r="0" b="6350"/>
            <wp:docPr id="1760104432" name="Picture 2" descr="A graph showing the number of women in the wor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04432" name="Picture 2" descr="A graph showing the number of women in the world&#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121150"/>
                    </a:xfrm>
                    <a:prstGeom prst="rect">
                      <a:avLst/>
                    </a:prstGeom>
                    <a:noFill/>
                    <a:ln>
                      <a:noFill/>
                    </a:ln>
                  </pic:spPr>
                </pic:pic>
              </a:graphicData>
            </a:graphic>
          </wp:inline>
        </w:drawing>
      </w:r>
      <w:r w:rsidRPr="00820A69">
        <w:rPr>
          <w:rFonts w:ascii="Aptos" w:hAnsi="Aptos"/>
          <w:color w:val="000000" w:themeColor="text1"/>
        </w:rPr>
        <w:fldChar w:fldCharType="end"/>
      </w:r>
    </w:p>
    <w:p w14:paraId="04F5F00B"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hAnsi="Aptos"/>
          <w:color w:val="000000" w:themeColor="text1"/>
          <w:bdr w:val="none" w:sz="0" w:space="0" w:color="auto" w:frame="1"/>
        </w:rPr>
        <w:lastRenderedPageBreak/>
        <w:fldChar w:fldCharType="begin"/>
      </w:r>
      <w:r w:rsidRPr="00820A69">
        <w:rPr>
          <w:rFonts w:ascii="Aptos" w:hAnsi="Aptos"/>
          <w:color w:val="000000" w:themeColor="text1"/>
          <w:bdr w:val="none" w:sz="0" w:space="0" w:color="auto" w:frame="1"/>
        </w:rPr>
        <w:instrText xml:space="preserve"> INCLUDEPICTURE "https://lh7-rt.googleusercontent.com/docsz/AD_4nXcgoMO0JyXFICofr9LOq5NECOjm8UyS0HMFZEru90it-r-ds91uDEWoFGmmclLw53VXfgBwvQ3yfRwH-6wvaAJqI3bGzdUAufFPYNln_ilF147AAfNEmBv7EkHLx_PibwQtWIe5MdlsWJ2Bd1MzXBvtV0NH2GmaVoR0T2SJTYahesIfpFfYTk8?key=hw8KAEjn6bnoAFeAOMvMlw" \* MERGEFORMATINET </w:instrText>
      </w:r>
      <w:r w:rsidRPr="00820A69">
        <w:rPr>
          <w:rFonts w:ascii="Aptos" w:hAnsi="Aptos"/>
          <w:color w:val="000000" w:themeColor="text1"/>
          <w:bdr w:val="none" w:sz="0" w:space="0" w:color="auto" w:frame="1"/>
        </w:rPr>
        <w:fldChar w:fldCharType="separate"/>
      </w:r>
      <w:r w:rsidRPr="00820A69">
        <w:rPr>
          <w:rFonts w:ascii="Aptos" w:hAnsi="Aptos"/>
          <w:noProof/>
          <w:color w:val="000000" w:themeColor="text1"/>
          <w:bdr w:val="none" w:sz="0" w:space="0" w:color="auto" w:frame="1"/>
        </w:rPr>
        <w:drawing>
          <wp:inline distT="0" distB="0" distL="0" distR="0" wp14:anchorId="6C87F1B0" wp14:editId="364FE9C5">
            <wp:extent cx="5943600" cy="3073400"/>
            <wp:effectExtent l="0" t="0" r="0" b="0"/>
            <wp:docPr id="643575696" name="Picture 1"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eopl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073400"/>
                    </a:xfrm>
                    <a:prstGeom prst="rect">
                      <a:avLst/>
                    </a:prstGeom>
                    <a:noFill/>
                    <a:ln>
                      <a:noFill/>
                    </a:ln>
                  </pic:spPr>
                </pic:pic>
              </a:graphicData>
            </a:graphic>
          </wp:inline>
        </w:drawing>
      </w:r>
      <w:r w:rsidRPr="00820A69">
        <w:rPr>
          <w:rFonts w:ascii="Aptos" w:hAnsi="Aptos"/>
          <w:color w:val="000000" w:themeColor="text1"/>
          <w:bdr w:val="none" w:sz="0" w:space="0" w:color="auto" w:frame="1"/>
        </w:rPr>
        <w:fldChar w:fldCharType="end"/>
      </w:r>
    </w:p>
    <w:p w14:paraId="6A0692FC"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There are many questions that need to be addressed as we consider this problem and opportunity. Does not longevity combined with economic compound interest in a vital progressing economy automatically privilege </w:t>
      </w:r>
      <w:r>
        <w:rPr>
          <w:rFonts w:ascii="Aptos" w:eastAsia="Times New Roman" w:hAnsi="Aptos" w:cs="Times New Roman"/>
          <w:color w:val="000000" w:themeColor="text1"/>
          <w:kern w:val="0"/>
          <w14:ligatures w14:val="none"/>
        </w:rPr>
        <w:t xml:space="preserve">many of </w:t>
      </w:r>
      <w:r w:rsidRPr="00820A69">
        <w:rPr>
          <w:rFonts w:ascii="Aptos" w:eastAsia="Times New Roman" w:hAnsi="Aptos" w:cs="Times New Roman"/>
          <w:color w:val="000000" w:themeColor="text1"/>
          <w:kern w:val="0"/>
          <w14:ligatures w14:val="none"/>
        </w:rPr>
        <w:t>the old, who have invested longer? But doesn</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t rapid progress render obsolete the knowledge of the old who know more (at least until their brains decline)? What is the best way to ensure that the best old minds remain relevant, and to honor declining minds? Can knowledge </w:t>
      </w:r>
      <w:r>
        <w:rPr>
          <w:rFonts w:ascii="Aptos" w:eastAsia="Times New Roman" w:hAnsi="Aptos" w:cs="Times New Roman"/>
          <w:color w:val="000000" w:themeColor="text1"/>
          <w:kern w:val="0"/>
          <w14:ligatures w14:val="none"/>
        </w:rPr>
        <w:t>become obsolete, and if so, does it retain any</w:t>
      </w:r>
      <w:r w:rsidRPr="00820A69">
        <w:rPr>
          <w:rFonts w:ascii="Aptos" w:eastAsia="Times New Roman" w:hAnsi="Aptos" w:cs="Times New Roman"/>
          <w:color w:val="000000" w:themeColor="text1"/>
          <w:kern w:val="0"/>
          <w14:ligatures w14:val="none"/>
        </w:rPr>
        <w:t xml:space="preserve"> value as illuminative analogies to </w:t>
      </w:r>
      <w:r>
        <w:rPr>
          <w:rFonts w:ascii="Aptos" w:eastAsia="Times New Roman" w:hAnsi="Aptos" w:cs="Times New Roman"/>
          <w:color w:val="000000" w:themeColor="text1"/>
          <w:kern w:val="0"/>
          <w14:ligatures w14:val="none"/>
        </w:rPr>
        <w:t xml:space="preserve">help resolve </w:t>
      </w:r>
      <w:r w:rsidRPr="00820A69">
        <w:rPr>
          <w:rFonts w:ascii="Aptos" w:eastAsia="Times New Roman" w:hAnsi="Aptos" w:cs="Times New Roman"/>
          <w:color w:val="000000" w:themeColor="text1"/>
          <w:kern w:val="0"/>
          <w14:ligatures w14:val="none"/>
        </w:rPr>
        <w:t>new problems</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 hints about fertile lines of exploration or warnings about the consequences of certain kinds of mistakes? Those who do not know history, it is said, are doomed to repeat it. An increasingly aged society might be less subject to that trap, having lived through more of history</w:t>
      </w:r>
      <w:r>
        <w:rPr>
          <w:rFonts w:ascii="Aptos" w:eastAsia="Times New Roman" w:hAnsi="Aptos" w:cs="Times New Roman"/>
          <w:color w:val="000000" w:themeColor="text1"/>
          <w:kern w:val="0"/>
          <w14:ligatures w14:val="none"/>
        </w:rPr>
        <w:t>--if its Senexes' memories are paid proper attention</w:t>
      </w:r>
      <w:r w:rsidRPr="00820A69">
        <w:rPr>
          <w:rFonts w:ascii="Aptos" w:eastAsia="Times New Roman" w:hAnsi="Aptos" w:cs="Times New Roman"/>
          <w:color w:val="000000" w:themeColor="text1"/>
          <w:kern w:val="0"/>
          <w14:ligatures w14:val="none"/>
        </w:rPr>
        <w:t xml:space="preserve">. What new values will emerge in such a society? </w:t>
      </w:r>
    </w:p>
    <w:p w14:paraId="1941C835"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r w:rsidRPr="00820A69">
        <w:rPr>
          <w:rFonts w:ascii="Aptos" w:eastAsia="Times New Roman" w:hAnsi="Aptos" w:cs="Times New Roman"/>
          <w:b/>
          <w:bCs/>
          <w:color w:val="000000" w:themeColor="text1"/>
          <w:kern w:val="0"/>
          <w:u w:val="single"/>
          <w14:ligatures w14:val="none"/>
        </w:rPr>
        <w:t>3. The Idea of Life-Stages</w:t>
      </w:r>
    </w:p>
    <w:p w14:paraId="0BAA59FF"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We think it </w:t>
      </w:r>
      <w:r>
        <w:rPr>
          <w:rFonts w:ascii="Aptos" w:eastAsia="Times New Roman" w:hAnsi="Aptos" w:cs="Times New Roman"/>
          <w:color w:val="000000" w:themeColor="text1"/>
          <w:kern w:val="0"/>
          <w14:ligatures w14:val="none"/>
        </w:rPr>
        <w:t>is</w:t>
      </w:r>
      <w:r w:rsidRPr="00820A69">
        <w:rPr>
          <w:rFonts w:ascii="Aptos" w:eastAsia="Times New Roman" w:hAnsi="Aptos" w:cs="Times New Roman"/>
          <w:color w:val="000000" w:themeColor="text1"/>
          <w:kern w:val="0"/>
          <w14:ligatures w14:val="none"/>
        </w:rPr>
        <w:t xml:space="preserve"> useful to look at some thoughts from the past about how our lives fall into "ages" and stages. These are interesting, because they were expressed at times when lives were much shorter and more difficult than they are today. One of the most fertile and commonly-cited passages in the West--and now increasingly across the world--is the famous speech of the melancholic Jaques in Shakespeare's </w:t>
      </w:r>
      <w:r w:rsidRPr="00820A69">
        <w:rPr>
          <w:rFonts w:ascii="Aptos" w:eastAsia="Times New Roman" w:hAnsi="Aptos" w:cs="Times New Roman"/>
          <w:i/>
          <w:iCs/>
          <w:color w:val="000000" w:themeColor="text1"/>
          <w:kern w:val="0"/>
          <w14:ligatures w14:val="none"/>
        </w:rPr>
        <w:t>As You Like It</w:t>
      </w:r>
      <w:r w:rsidRPr="00820A69">
        <w:rPr>
          <w:rFonts w:ascii="Aptos" w:eastAsia="Times New Roman" w:hAnsi="Aptos" w:cs="Times New Roman"/>
          <w:color w:val="000000" w:themeColor="text1"/>
          <w:kern w:val="0"/>
          <w14:ligatures w14:val="none"/>
        </w:rPr>
        <w:t>.</w:t>
      </w:r>
    </w:p>
    <w:p w14:paraId="214B3CB8" w14:textId="77777777" w:rsidR="005B3F11" w:rsidRPr="00820A69" w:rsidRDefault="00997B84" w:rsidP="005B3F11">
      <w:pPr>
        <w:shd w:val="clear" w:color="auto" w:fill="FFFFFF"/>
        <w:ind w:left="720"/>
        <w:rPr>
          <w:rFonts w:ascii="Aptos" w:eastAsia="Times New Roman" w:hAnsi="Aptos" w:cs="Times New Roman"/>
          <w:color w:val="000000" w:themeColor="text1"/>
          <w:kern w:val="0"/>
          <w:sz w:val="22"/>
          <w14:ligatures w14:val="none"/>
        </w:rPr>
      </w:pPr>
      <w:hyperlink r:id="rId9" w:history="1">
        <w:r w:rsidR="005B3F11" w:rsidRPr="00820A69">
          <w:rPr>
            <w:rFonts w:ascii="Aptos" w:eastAsia="Times New Roman" w:hAnsi="Aptos" w:cs="Times New Roman"/>
            <w:color w:val="000000" w:themeColor="text1"/>
            <w:kern w:val="0"/>
            <w:sz w:val="22"/>
            <w14:ligatures w14:val="none"/>
          </w:rPr>
          <w:t>All the world’s a stage,</w:t>
        </w:r>
        <w:r w:rsidR="005B3F11" w:rsidRPr="00820A69">
          <w:rPr>
            <w:rFonts w:ascii="Aptos" w:eastAsia="Times New Roman" w:hAnsi="Aptos" w:cs="Times New Roman"/>
            <w:color w:val="000000" w:themeColor="text1"/>
            <w:kern w:val="0"/>
            <w:sz w:val="22"/>
            <w14:ligatures w14:val="none"/>
          </w:rPr>
          <w:br/>
          <w:t>And all the men and women merely players;</w:t>
        </w:r>
        <w:r w:rsidR="005B3F11" w:rsidRPr="00820A69">
          <w:rPr>
            <w:rFonts w:ascii="Aptos" w:eastAsia="Times New Roman" w:hAnsi="Aptos" w:cs="Times New Roman"/>
            <w:color w:val="000000" w:themeColor="text1"/>
            <w:kern w:val="0"/>
            <w:sz w:val="22"/>
            <w14:ligatures w14:val="none"/>
          </w:rPr>
          <w:br/>
          <w:t>They have their exits and their entrances,</w:t>
        </w:r>
        <w:r w:rsidR="005B3F11" w:rsidRPr="00820A69">
          <w:rPr>
            <w:rFonts w:ascii="Aptos" w:eastAsia="Times New Roman" w:hAnsi="Aptos" w:cs="Times New Roman"/>
            <w:color w:val="000000" w:themeColor="text1"/>
            <w:kern w:val="0"/>
            <w:sz w:val="22"/>
            <w14:ligatures w14:val="none"/>
          </w:rPr>
          <w:br/>
          <w:t>And one man in his time plays many parts,</w:t>
        </w:r>
        <w:r w:rsidR="005B3F11" w:rsidRPr="00820A69">
          <w:rPr>
            <w:rFonts w:ascii="Aptos" w:eastAsia="Times New Roman" w:hAnsi="Aptos" w:cs="Times New Roman"/>
            <w:color w:val="000000" w:themeColor="text1"/>
            <w:kern w:val="0"/>
            <w:sz w:val="22"/>
            <w14:ligatures w14:val="none"/>
          </w:rPr>
          <w:br/>
          <w:t>His acts being seven ages.</w:t>
        </w:r>
      </w:hyperlink>
      <w:r w:rsidR="005B3F11" w:rsidRPr="00820A69">
        <w:rPr>
          <w:rFonts w:ascii="Aptos" w:eastAsia="Times New Roman" w:hAnsi="Aptos" w:cs="Times New Roman"/>
          <w:color w:val="000000" w:themeColor="text1"/>
          <w:kern w:val="0"/>
          <w:sz w:val="22"/>
          <w14:ligatures w14:val="none"/>
        </w:rPr>
        <w:t> </w:t>
      </w:r>
      <w:hyperlink r:id="rId10" w:history="1">
        <w:r w:rsidR="005B3F11" w:rsidRPr="00820A69">
          <w:rPr>
            <w:rFonts w:ascii="Aptos" w:eastAsia="Times New Roman" w:hAnsi="Aptos" w:cs="Times New Roman"/>
            <w:color w:val="000000" w:themeColor="text1"/>
            <w:kern w:val="0"/>
            <w:sz w:val="22"/>
            <w14:ligatures w14:val="none"/>
          </w:rPr>
          <w:t>At first the infant,</w:t>
        </w:r>
        <w:r w:rsidR="005B3F11" w:rsidRPr="00820A69">
          <w:rPr>
            <w:rFonts w:ascii="Aptos" w:eastAsia="Times New Roman" w:hAnsi="Aptos" w:cs="Times New Roman"/>
            <w:color w:val="000000" w:themeColor="text1"/>
            <w:kern w:val="0"/>
            <w:sz w:val="22"/>
            <w14:ligatures w14:val="none"/>
          </w:rPr>
          <w:br/>
          <w:t>Mewling and puking in the nurse’s arms;</w:t>
        </w:r>
        <w:r w:rsidR="005B3F11" w:rsidRPr="00820A69">
          <w:rPr>
            <w:rFonts w:ascii="Aptos" w:eastAsia="Times New Roman" w:hAnsi="Aptos" w:cs="Times New Roman"/>
            <w:color w:val="000000" w:themeColor="text1"/>
            <w:kern w:val="0"/>
            <w:sz w:val="22"/>
            <w14:ligatures w14:val="none"/>
          </w:rPr>
          <w:br/>
        </w:r>
      </w:hyperlink>
      <w:hyperlink r:id="rId11" w:history="1">
        <w:r w:rsidR="005B3F11" w:rsidRPr="00820A69">
          <w:rPr>
            <w:rFonts w:ascii="Aptos" w:eastAsia="Times New Roman" w:hAnsi="Aptos" w:cs="Times New Roman"/>
            <w:color w:val="000000" w:themeColor="text1"/>
            <w:kern w:val="0"/>
            <w:sz w:val="22"/>
            <w14:ligatures w14:val="none"/>
          </w:rPr>
          <w:t>And then the whining schoolboy, with his satchel</w:t>
        </w:r>
        <w:r w:rsidR="005B3F11" w:rsidRPr="00820A69">
          <w:rPr>
            <w:rFonts w:ascii="Aptos" w:eastAsia="Times New Roman" w:hAnsi="Aptos" w:cs="Times New Roman"/>
            <w:color w:val="000000" w:themeColor="text1"/>
            <w:kern w:val="0"/>
            <w:sz w:val="22"/>
            <w14:ligatures w14:val="none"/>
          </w:rPr>
          <w:br/>
          <w:t>And shining morning face, creeping like snail</w:t>
        </w:r>
        <w:r w:rsidR="005B3F11" w:rsidRPr="00820A69">
          <w:rPr>
            <w:rFonts w:ascii="Aptos" w:eastAsia="Times New Roman" w:hAnsi="Aptos" w:cs="Times New Roman"/>
            <w:color w:val="000000" w:themeColor="text1"/>
            <w:kern w:val="0"/>
            <w:sz w:val="22"/>
            <w14:ligatures w14:val="none"/>
          </w:rPr>
          <w:br/>
          <w:t>Unwillingly to school</w:t>
        </w:r>
      </w:hyperlink>
      <w:r w:rsidR="005B3F11" w:rsidRPr="00820A69">
        <w:rPr>
          <w:rFonts w:ascii="Aptos" w:eastAsia="Times New Roman" w:hAnsi="Aptos" w:cs="Times New Roman"/>
          <w:color w:val="000000" w:themeColor="text1"/>
          <w:kern w:val="0"/>
          <w:sz w:val="22"/>
          <w14:ligatures w14:val="none"/>
        </w:rPr>
        <w:t>. And then the lover,</w:t>
      </w:r>
      <w:r w:rsidR="005B3F11" w:rsidRPr="00820A69">
        <w:rPr>
          <w:rFonts w:ascii="Aptos" w:eastAsia="Times New Roman" w:hAnsi="Aptos" w:cs="Times New Roman"/>
          <w:color w:val="000000" w:themeColor="text1"/>
          <w:kern w:val="0"/>
          <w:sz w:val="22"/>
          <w14:ligatures w14:val="none"/>
        </w:rPr>
        <w:br/>
        <w:t>Sighing like furnace, </w:t>
      </w:r>
      <w:hyperlink r:id="rId12" w:history="1">
        <w:r w:rsidR="005B3F11" w:rsidRPr="00820A69">
          <w:rPr>
            <w:rFonts w:ascii="Aptos" w:eastAsia="Times New Roman" w:hAnsi="Aptos" w:cs="Times New Roman"/>
            <w:color w:val="000000" w:themeColor="text1"/>
            <w:kern w:val="0"/>
            <w:sz w:val="22"/>
            <w14:ligatures w14:val="none"/>
          </w:rPr>
          <w:t>with a woeful ballad</w:t>
        </w:r>
        <w:r w:rsidR="005B3F11" w:rsidRPr="00820A69">
          <w:rPr>
            <w:rFonts w:ascii="Aptos" w:eastAsia="Times New Roman" w:hAnsi="Aptos" w:cs="Times New Roman"/>
            <w:color w:val="000000" w:themeColor="text1"/>
            <w:kern w:val="0"/>
            <w:sz w:val="22"/>
            <w14:ligatures w14:val="none"/>
          </w:rPr>
          <w:br/>
          <w:t>Made to his mistress’ eyebrow.</w:t>
        </w:r>
      </w:hyperlink>
      <w:r w:rsidR="005B3F11" w:rsidRPr="00820A69">
        <w:rPr>
          <w:rFonts w:ascii="Aptos" w:eastAsia="Times New Roman" w:hAnsi="Aptos" w:cs="Times New Roman"/>
          <w:color w:val="000000" w:themeColor="text1"/>
          <w:kern w:val="0"/>
          <w:sz w:val="22"/>
          <w14:ligatures w14:val="none"/>
        </w:rPr>
        <w:t> </w:t>
      </w:r>
      <w:hyperlink r:id="rId13" w:history="1">
        <w:r w:rsidR="005B3F11" w:rsidRPr="00820A69">
          <w:rPr>
            <w:rFonts w:ascii="Aptos" w:eastAsia="Times New Roman" w:hAnsi="Aptos" w:cs="Times New Roman"/>
            <w:color w:val="000000" w:themeColor="text1"/>
            <w:kern w:val="0"/>
            <w:sz w:val="22"/>
            <w14:ligatures w14:val="none"/>
          </w:rPr>
          <w:t>Then a soldier,</w:t>
        </w:r>
        <w:r w:rsidR="005B3F11" w:rsidRPr="00820A69">
          <w:rPr>
            <w:rFonts w:ascii="Aptos" w:eastAsia="Times New Roman" w:hAnsi="Aptos" w:cs="Times New Roman"/>
            <w:color w:val="000000" w:themeColor="text1"/>
            <w:kern w:val="0"/>
            <w:sz w:val="22"/>
            <w14:ligatures w14:val="none"/>
          </w:rPr>
          <w:br/>
        </w:r>
      </w:hyperlink>
      <w:r w:rsidR="005B3F11" w:rsidRPr="00820A69">
        <w:rPr>
          <w:rFonts w:ascii="Aptos" w:eastAsia="Times New Roman" w:hAnsi="Aptos" w:cs="Times New Roman"/>
          <w:color w:val="000000" w:themeColor="text1"/>
          <w:kern w:val="0"/>
          <w:sz w:val="22"/>
          <w14:ligatures w14:val="none"/>
        </w:rPr>
        <w:t>Full of strange oaths, </w:t>
      </w:r>
      <w:hyperlink r:id="rId14" w:history="1">
        <w:r w:rsidR="005B3F11" w:rsidRPr="00820A69">
          <w:rPr>
            <w:rFonts w:ascii="Aptos" w:eastAsia="Times New Roman" w:hAnsi="Aptos" w:cs="Times New Roman"/>
            <w:color w:val="000000" w:themeColor="text1"/>
            <w:kern w:val="0"/>
            <w:sz w:val="22"/>
            <w14:ligatures w14:val="none"/>
          </w:rPr>
          <w:t>and bearded like the pard,</w:t>
        </w:r>
        <w:r w:rsidR="005B3F11" w:rsidRPr="00820A69">
          <w:rPr>
            <w:rFonts w:ascii="Aptos" w:eastAsia="Times New Roman" w:hAnsi="Aptos" w:cs="Times New Roman"/>
            <w:color w:val="000000" w:themeColor="text1"/>
            <w:kern w:val="0"/>
            <w:sz w:val="22"/>
            <w14:ligatures w14:val="none"/>
          </w:rPr>
          <w:br/>
        </w:r>
      </w:hyperlink>
      <w:hyperlink r:id="rId15" w:history="1">
        <w:r w:rsidR="005B3F11" w:rsidRPr="00820A69">
          <w:rPr>
            <w:rFonts w:ascii="Aptos" w:eastAsia="Times New Roman" w:hAnsi="Aptos" w:cs="Times New Roman"/>
            <w:color w:val="000000" w:themeColor="text1"/>
            <w:kern w:val="0"/>
            <w:sz w:val="22"/>
            <w14:ligatures w14:val="none"/>
          </w:rPr>
          <w:t>Jealous in honor,</w:t>
        </w:r>
      </w:hyperlink>
      <w:r w:rsidR="005B3F11" w:rsidRPr="00820A69">
        <w:rPr>
          <w:rFonts w:ascii="Aptos" w:eastAsia="Times New Roman" w:hAnsi="Aptos" w:cs="Times New Roman"/>
          <w:color w:val="000000" w:themeColor="text1"/>
          <w:kern w:val="0"/>
          <w:sz w:val="22"/>
          <w14:ligatures w14:val="none"/>
        </w:rPr>
        <w:t> sudden and quick in quarrel,</w:t>
      </w:r>
      <w:r w:rsidR="005B3F11" w:rsidRPr="00820A69">
        <w:rPr>
          <w:rFonts w:ascii="Aptos" w:eastAsia="Times New Roman" w:hAnsi="Aptos" w:cs="Times New Roman"/>
          <w:color w:val="000000" w:themeColor="text1"/>
          <w:kern w:val="0"/>
          <w:sz w:val="22"/>
          <w14:ligatures w14:val="none"/>
        </w:rPr>
        <w:br/>
        <w:t>Seeking the bubble reputation</w:t>
      </w:r>
      <w:r w:rsidR="005B3F11" w:rsidRPr="00820A69">
        <w:rPr>
          <w:rFonts w:ascii="Aptos" w:eastAsia="Times New Roman" w:hAnsi="Aptos" w:cs="Times New Roman"/>
          <w:color w:val="000000" w:themeColor="text1"/>
          <w:kern w:val="0"/>
          <w:sz w:val="22"/>
          <w14:ligatures w14:val="none"/>
        </w:rPr>
        <w:br/>
        <w:t>Even in the cannon’s mouth. </w:t>
      </w:r>
      <w:hyperlink r:id="rId16" w:history="1">
        <w:r w:rsidR="005B3F11" w:rsidRPr="00820A69">
          <w:rPr>
            <w:rFonts w:ascii="Aptos" w:eastAsia="Times New Roman" w:hAnsi="Aptos" w:cs="Times New Roman"/>
            <w:color w:val="000000" w:themeColor="text1"/>
            <w:kern w:val="0"/>
            <w:sz w:val="22"/>
            <w14:ligatures w14:val="none"/>
          </w:rPr>
          <w:t>And then the justice,</w:t>
        </w:r>
        <w:r w:rsidR="005B3F11" w:rsidRPr="00820A69">
          <w:rPr>
            <w:rFonts w:ascii="Aptos" w:eastAsia="Times New Roman" w:hAnsi="Aptos" w:cs="Times New Roman"/>
            <w:color w:val="000000" w:themeColor="text1"/>
            <w:kern w:val="0"/>
            <w:sz w:val="22"/>
            <w14:ligatures w14:val="none"/>
          </w:rPr>
          <w:br/>
        </w:r>
      </w:hyperlink>
      <w:hyperlink r:id="rId17" w:history="1">
        <w:r w:rsidR="005B3F11" w:rsidRPr="00820A69">
          <w:rPr>
            <w:rFonts w:ascii="Aptos" w:eastAsia="Times New Roman" w:hAnsi="Aptos" w:cs="Times New Roman"/>
            <w:color w:val="000000" w:themeColor="text1"/>
            <w:kern w:val="0"/>
            <w:sz w:val="22"/>
            <w14:ligatures w14:val="none"/>
          </w:rPr>
          <w:t>In fair round belly with good capon lined,</w:t>
        </w:r>
        <w:r w:rsidR="005B3F11" w:rsidRPr="00820A69">
          <w:rPr>
            <w:rFonts w:ascii="Aptos" w:eastAsia="Times New Roman" w:hAnsi="Aptos" w:cs="Times New Roman"/>
            <w:color w:val="000000" w:themeColor="text1"/>
            <w:kern w:val="0"/>
            <w:sz w:val="22"/>
            <w14:ligatures w14:val="none"/>
          </w:rPr>
          <w:br/>
        </w:r>
      </w:hyperlink>
      <w:r w:rsidR="005B3F11" w:rsidRPr="00820A69">
        <w:rPr>
          <w:rFonts w:ascii="Aptos" w:eastAsia="Times New Roman" w:hAnsi="Aptos" w:cs="Times New Roman"/>
          <w:color w:val="000000" w:themeColor="text1"/>
          <w:kern w:val="0"/>
          <w:sz w:val="22"/>
          <w14:ligatures w14:val="none"/>
        </w:rPr>
        <w:t>With eyes severe and beard of formal cut,</w:t>
      </w:r>
      <w:r w:rsidR="005B3F11" w:rsidRPr="00820A69">
        <w:rPr>
          <w:rFonts w:ascii="Aptos" w:eastAsia="Times New Roman" w:hAnsi="Aptos" w:cs="Times New Roman"/>
          <w:color w:val="000000" w:themeColor="text1"/>
          <w:kern w:val="0"/>
          <w:sz w:val="22"/>
          <w14:ligatures w14:val="none"/>
        </w:rPr>
        <w:br/>
        <w:t>Full of wise saws and modern instances;</w:t>
      </w:r>
      <w:r w:rsidR="005B3F11" w:rsidRPr="00820A69">
        <w:rPr>
          <w:rFonts w:ascii="Aptos" w:eastAsia="Times New Roman" w:hAnsi="Aptos" w:cs="Times New Roman"/>
          <w:color w:val="000000" w:themeColor="text1"/>
          <w:kern w:val="0"/>
          <w:sz w:val="22"/>
          <w14:ligatures w14:val="none"/>
        </w:rPr>
        <w:br/>
        <w:t>And so he plays his part. The sixth age shifts</w:t>
      </w:r>
      <w:r w:rsidR="005B3F11" w:rsidRPr="00820A69">
        <w:rPr>
          <w:rFonts w:ascii="Aptos" w:eastAsia="Times New Roman" w:hAnsi="Aptos" w:cs="Times New Roman"/>
          <w:color w:val="000000" w:themeColor="text1"/>
          <w:kern w:val="0"/>
          <w:sz w:val="22"/>
          <w14:ligatures w14:val="none"/>
        </w:rPr>
        <w:br/>
      </w:r>
      <w:hyperlink r:id="rId18" w:history="1">
        <w:r w:rsidR="005B3F11" w:rsidRPr="00820A69">
          <w:rPr>
            <w:rFonts w:ascii="Aptos" w:eastAsia="Times New Roman" w:hAnsi="Aptos" w:cs="Times New Roman"/>
            <w:color w:val="000000" w:themeColor="text1"/>
            <w:kern w:val="0"/>
            <w:sz w:val="22"/>
            <w14:ligatures w14:val="none"/>
          </w:rPr>
          <w:t>Into the lean and slippered pantaloon,</w:t>
        </w:r>
        <w:r w:rsidR="005B3F11" w:rsidRPr="00820A69">
          <w:rPr>
            <w:rFonts w:ascii="Aptos" w:eastAsia="Times New Roman" w:hAnsi="Aptos" w:cs="Times New Roman"/>
            <w:color w:val="000000" w:themeColor="text1"/>
            <w:kern w:val="0"/>
            <w:sz w:val="22"/>
            <w14:ligatures w14:val="none"/>
          </w:rPr>
          <w:br/>
        </w:r>
      </w:hyperlink>
      <w:r w:rsidR="005B3F11" w:rsidRPr="00820A69">
        <w:rPr>
          <w:rFonts w:ascii="Aptos" w:eastAsia="Times New Roman" w:hAnsi="Aptos" w:cs="Times New Roman"/>
          <w:color w:val="000000" w:themeColor="text1"/>
          <w:kern w:val="0"/>
          <w:sz w:val="22"/>
          <w14:ligatures w14:val="none"/>
        </w:rPr>
        <w:t>With spectacles on nose </w:t>
      </w:r>
      <w:hyperlink r:id="rId19" w:history="1">
        <w:r w:rsidR="005B3F11" w:rsidRPr="00820A69">
          <w:rPr>
            <w:rFonts w:ascii="Aptos" w:eastAsia="Times New Roman" w:hAnsi="Aptos" w:cs="Times New Roman"/>
            <w:color w:val="000000" w:themeColor="text1"/>
            <w:kern w:val="0"/>
            <w:sz w:val="22"/>
            <w14:ligatures w14:val="none"/>
          </w:rPr>
          <w:t>and pouch on side;</w:t>
        </w:r>
        <w:r w:rsidR="005B3F11" w:rsidRPr="00820A69">
          <w:rPr>
            <w:rFonts w:ascii="Aptos" w:eastAsia="Times New Roman" w:hAnsi="Aptos" w:cs="Times New Roman"/>
            <w:color w:val="000000" w:themeColor="text1"/>
            <w:kern w:val="0"/>
            <w:sz w:val="22"/>
            <w14:ligatures w14:val="none"/>
          </w:rPr>
          <w:br/>
        </w:r>
      </w:hyperlink>
      <w:r w:rsidR="005B3F11" w:rsidRPr="00820A69">
        <w:rPr>
          <w:rFonts w:ascii="Aptos" w:eastAsia="Times New Roman" w:hAnsi="Aptos" w:cs="Times New Roman"/>
          <w:color w:val="000000" w:themeColor="text1"/>
          <w:kern w:val="0"/>
          <w:sz w:val="22"/>
          <w14:ligatures w14:val="none"/>
        </w:rPr>
        <w:t>His youthful hose, well saved, </w:t>
      </w:r>
      <w:hyperlink r:id="rId20" w:history="1">
        <w:r w:rsidR="005B3F11" w:rsidRPr="00820A69">
          <w:rPr>
            <w:rFonts w:ascii="Aptos" w:eastAsia="Times New Roman" w:hAnsi="Aptos" w:cs="Times New Roman"/>
            <w:color w:val="000000" w:themeColor="text1"/>
            <w:kern w:val="0"/>
            <w:sz w:val="22"/>
            <w14:ligatures w14:val="none"/>
          </w:rPr>
          <w:t>a world too wide</w:t>
        </w:r>
        <w:r w:rsidR="005B3F11" w:rsidRPr="00820A69">
          <w:rPr>
            <w:rFonts w:ascii="Aptos" w:eastAsia="Times New Roman" w:hAnsi="Aptos" w:cs="Times New Roman"/>
            <w:color w:val="000000" w:themeColor="text1"/>
            <w:kern w:val="0"/>
            <w:sz w:val="22"/>
            <w14:ligatures w14:val="none"/>
          </w:rPr>
          <w:br/>
          <w:t>For his shrunk shank;</w:t>
        </w:r>
      </w:hyperlink>
      <w:r w:rsidR="005B3F11" w:rsidRPr="00820A69">
        <w:rPr>
          <w:rFonts w:ascii="Aptos" w:eastAsia="Times New Roman" w:hAnsi="Aptos" w:cs="Times New Roman"/>
          <w:color w:val="000000" w:themeColor="text1"/>
          <w:kern w:val="0"/>
          <w:sz w:val="22"/>
          <w14:ligatures w14:val="none"/>
        </w:rPr>
        <w:t> </w:t>
      </w:r>
      <w:hyperlink r:id="rId21" w:history="1">
        <w:r w:rsidR="005B3F11" w:rsidRPr="00820A69">
          <w:rPr>
            <w:rFonts w:ascii="Aptos" w:eastAsia="Times New Roman" w:hAnsi="Aptos" w:cs="Times New Roman"/>
            <w:color w:val="000000" w:themeColor="text1"/>
            <w:kern w:val="0"/>
            <w:sz w:val="22"/>
            <w14:ligatures w14:val="none"/>
          </w:rPr>
          <w:t>and his big manly voice,</w:t>
        </w:r>
        <w:r w:rsidR="005B3F11" w:rsidRPr="00820A69">
          <w:rPr>
            <w:rFonts w:ascii="Aptos" w:eastAsia="Times New Roman" w:hAnsi="Aptos" w:cs="Times New Roman"/>
            <w:color w:val="000000" w:themeColor="text1"/>
            <w:kern w:val="0"/>
            <w:sz w:val="22"/>
            <w14:ligatures w14:val="none"/>
          </w:rPr>
          <w:br/>
          <w:t>Turning again toward childish treble, pipes</w:t>
        </w:r>
        <w:r w:rsidR="005B3F11" w:rsidRPr="00820A69">
          <w:rPr>
            <w:rFonts w:ascii="Aptos" w:eastAsia="Times New Roman" w:hAnsi="Aptos" w:cs="Times New Roman"/>
            <w:color w:val="000000" w:themeColor="text1"/>
            <w:kern w:val="0"/>
            <w:sz w:val="22"/>
            <w14:ligatures w14:val="none"/>
          </w:rPr>
          <w:br/>
          <w:t>And whistles in his sound.</w:t>
        </w:r>
      </w:hyperlink>
      <w:r w:rsidR="005B3F11" w:rsidRPr="00820A69">
        <w:rPr>
          <w:rFonts w:ascii="Aptos" w:eastAsia="Times New Roman" w:hAnsi="Aptos" w:cs="Times New Roman"/>
          <w:color w:val="000000" w:themeColor="text1"/>
          <w:kern w:val="0"/>
          <w:sz w:val="22"/>
          <w14:ligatures w14:val="none"/>
        </w:rPr>
        <w:t> </w:t>
      </w:r>
      <w:hyperlink r:id="rId22" w:history="1">
        <w:r w:rsidR="005B3F11" w:rsidRPr="00820A69">
          <w:rPr>
            <w:rFonts w:ascii="Aptos" w:eastAsia="Times New Roman" w:hAnsi="Aptos" w:cs="Times New Roman"/>
            <w:color w:val="000000" w:themeColor="text1"/>
            <w:kern w:val="0"/>
            <w:sz w:val="22"/>
            <w14:ligatures w14:val="none"/>
          </w:rPr>
          <w:t>Last scene of all,</w:t>
        </w:r>
        <w:r w:rsidR="005B3F11" w:rsidRPr="00820A69">
          <w:rPr>
            <w:rFonts w:ascii="Aptos" w:eastAsia="Times New Roman" w:hAnsi="Aptos" w:cs="Times New Roman"/>
            <w:color w:val="000000" w:themeColor="text1"/>
            <w:kern w:val="0"/>
            <w:sz w:val="22"/>
            <w14:ligatures w14:val="none"/>
          </w:rPr>
          <w:br/>
          <w:t>That ends this strange eventful history,</w:t>
        </w:r>
        <w:r w:rsidR="005B3F11" w:rsidRPr="00820A69">
          <w:rPr>
            <w:rFonts w:ascii="Aptos" w:eastAsia="Times New Roman" w:hAnsi="Aptos" w:cs="Times New Roman"/>
            <w:color w:val="000000" w:themeColor="text1"/>
            <w:kern w:val="0"/>
            <w:sz w:val="22"/>
            <w14:ligatures w14:val="none"/>
          </w:rPr>
          <w:br/>
        </w:r>
      </w:hyperlink>
      <w:hyperlink r:id="rId23" w:history="1">
        <w:r w:rsidR="005B3F11" w:rsidRPr="00820A69">
          <w:rPr>
            <w:rFonts w:ascii="Aptos" w:eastAsia="Times New Roman" w:hAnsi="Aptos" w:cs="Times New Roman"/>
            <w:color w:val="000000" w:themeColor="text1"/>
            <w:kern w:val="0"/>
            <w:sz w:val="22"/>
            <w14:ligatures w14:val="none"/>
          </w:rPr>
          <w:t>Is second childishness and mere oblivion,</w:t>
        </w:r>
        <w:r w:rsidR="005B3F11" w:rsidRPr="00820A69">
          <w:rPr>
            <w:rFonts w:ascii="Aptos" w:eastAsia="Times New Roman" w:hAnsi="Aptos" w:cs="Times New Roman"/>
            <w:color w:val="000000" w:themeColor="text1"/>
            <w:kern w:val="0"/>
            <w:sz w:val="22"/>
            <w14:ligatures w14:val="none"/>
          </w:rPr>
          <w:br/>
          <w:t>Sans teeth, sans eyes, sans taste, sans everything.</w:t>
        </w:r>
      </w:hyperlink>
    </w:p>
    <w:p w14:paraId="5E651158"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As we shall see, the concept of life stages, age grades or age sets is not unusual; indeed for anthropologists it is a standard feature of most if not all known human societies.</w:t>
      </w:r>
      <w:r w:rsidRPr="00820A69">
        <w:rPr>
          <w:rStyle w:val="FootnoteReference"/>
          <w:rFonts w:ascii="Aptos" w:eastAsia="Times New Roman" w:hAnsi="Aptos" w:cs="Times New Roman"/>
          <w:color w:val="000000" w:themeColor="text1"/>
          <w:kern w:val="0"/>
          <w14:ligatures w14:val="none"/>
        </w:rPr>
        <w:footnoteReference w:id="3"/>
      </w:r>
      <w:r w:rsidRPr="00820A69">
        <w:rPr>
          <w:rFonts w:ascii="Aptos" w:eastAsia="Times New Roman" w:hAnsi="Aptos" w:cs="Times New Roman"/>
          <w:color w:val="000000" w:themeColor="text1"/>
          <w:kern w:val="0"/>
          <w14:ligatures w14:val="none"/>
        </w:rPr>
        <w:t xml:space="preserve"> Shakespeare </w:t>
      </w:r>
      <w:r>
        <w:rPr>
          <w:rFonts w:ascii="Aptos" w:eastAsia="Times New Roman" w:hAnsi="Aptos" w:cs="Times New Roman"/>
          <w:color w:val="000000" w:themeColor="text1"/>
          <w:kern w:val="0"/>
          <w14:ligatures w14:val="none"/>
        </w:rPr>
        <w:t>wa</w:t>
      </w:r>
      <w:r w:rsidRPr="00820A69">
        <w:rPr>
          <w:rFonts w:ascii="Aptos" w:eastAsia="Times New Roman" w:hAnsi="Aptos" w:cs="Times New Roman"/>
          <w:color w:val="000000" w:themeColor="text1"/>
          <w:kern w:val="0"/>
          <w14:ligatures w14:val="none"/>
        </w:rPr>
        <w:t xml:space="preserve">s not original in noticing this feature of human nature. But where Shakespeare is both original and memorable--and indeed profound--is in emphasizing the other meaning of "stage": the theatrical space where a performance is rehearsed and played. The fellow in Jaques' half-satiric, half-tragic account is </w:t>
      </w:r>
      <w:r w:rsidRPr="00820A69">
        <w:rPr>
          <w:rFonts w:ascii="Aptos" w:eastAsia="Times New Roman" w:hAnsi="Aptos" w:cs="Times New Roman"/>
          <w:i/>
          <w:iCs/>
          <w:color w:val="000000" w:themeColor="text1"/>
          <w:kern w:val="0"/>
          <w14:ligatures w14:val="none"/>
        </w:rPr>
        <w:t xml:space="preserve">playing a part </w:t>
      </w:r>
      <w:r w:rsidRPr="00820A69">
        <w:rPr>
          <w:rFonts w:ascii="Aptos" w:eastAsia="Times New Roman" w:hAnsi="Aptos" w:cs="Times New Roman"/>
          <w:color w:val="000000" w:themeColor="text1"/>
          <w:kern w:val="0"/>
          <w14:ligatures w14:val="none"/>
        </w:rPr>
        <w:t>in each stage. We humans are not just dragged by our genes and bodies into certain patterns of behavior. We choose them, acting out our parts graphically by word, action, dress, and behavior.</w:t>
      </w:r>
    </w:p>
    <w:p w14:paraId="66574724"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We find a similar theme in Walter Raleigh's poem on the life stages, written in 1612 while awaiting his execution:</w:t>
      </w:r>
    </w:p>
    <w:p w14:paraId="3D5118AE" w14:textId="77777777" w:rsidR="005B3F11" w:rsidRPr="006C58F9" w:rsidRDefault="005B3F11" w:rsidP="005B3F11">
      <w:pPr>
        <w:shd w:val="clear" w:color="auto" w:fill="FFFFFF"/>
        <w:spacing w:before="100" w:beforeAutospacing="1" w:after="100" w:afterAutospacing="1"/>
        <w:ind w:left="720"/>
        <w:rPr>
          <w:rFonts w:ascii="Aptos" w:eastAsia="Times New Roman" w:hAnsi="Aptos" w:cs="Times New Roman (Body CS)"/>
          <w:b/>
          <w:bCs/>
          <w:color w:val="000000" w:themeColor="text1"/>
          <w:kern w:val="0"/>
          <w:sz w:val="22"/>
          <w14:ligatures w14:val="none"/>
        </w:rPr>
      </w:pPr>
      <w:r w:rsidRPr="006C58F9">
        <w:rPr>
          <w:rStyle w:val="Strong"/>
          <w:rFonts w:ascii="Aptos" w:hAnsi="Aptos" w:cs="Times New Roman (Body CS)"/>
          <w:b w:val="0"/>
          <w:bCs w:val="0"/>
          <w:color w:val="000000" w:themeColor="text1"/>
          <w:sz w:val="22"/>
          <w:szCs w:val="29"/>
          <w:shd w:val="clear" w:color="auto" w:fill="FFFFFF"/>
        </w:rPr>
        <w:t>What is our life? A play of passion,</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Our mirth the music of division.</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Our mothers’ wombs the tiring houses be</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Where we are dressed for this short comedy.</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Heaven the judicious sharp spectator is</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That sits and marks still who doth act amiss.</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Our graves that hide us from the searching sun</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Are like drawn curtains when the play is done.</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lastRenderedPageBreak/>
        <w:t>Thus march we playing to our latest rest,</w:t>
      </w:r>
      <w:r w:rsidRPr="006C58F9">
        <w:rPr>
          <w:rFonts w:ascii="Aptos" w:hAnsi="Aptos" w:cs="Times New Roman (Body CS)"/>
          <w:b/>
          <w:bCs/>
          <w:color w:val="000000" w:themeColor="text1"/>
          <w:sz w:val="22"/>
          <w:szCs w:val="29"/>
          <w:shd w:val="clear" w:color="auto" w:fill="FFFFFF"/>
        </w:rPr>
        <w:br/>
      </w:r>
      <w:r w:rsidRPr="006C58F9">
        <w:rPr>
          <w:rStyle w:val="Strong"/>
          <w:rFonts w:ascii="Aptos" w:hAnsi="Aptos" w:cs="Times New Roman (Body CS)"/>
          <w:b w:val="0"/>
          <w:bCs w:val="0"/>
          <w:color w:val="000000" w:themeColor="text1"/>
          <w:sz w:val="22"/>
          <w:szCs w:val="29"/>
          <w:shd w:val="clear" w:color="auto" w:fill="FFFFFF"/>
        </w:rPr>
        <w:t>Only we die in earnest, that’s no jest.</w:t>
      </w:r>
    </w:p>
    <w:p w14:paraId="6B2C9490"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bdr w:val="none" w:sz="0" w:space="0" w:color="auto" w:frame="1"/>
          <w14:ligatures w14:val="none"/>
        </w:rPr>
      </w:pPr>
      <w:r w:rsidRPr="00820A69">
        <w:rPr>
          <w:rFonts w:ascii="Aptos" w:eastAsia="Times New Roman" w:hAnsi="Aptos" w:cs="Times New Roman"/>
          <w:color w:val="000000" w:themeColor="text1"/>
          <w:kern w:val="0"/>
          <w:bdr w:val="none" w:sz="0" w:space="0" w:color="auto" w:frame="1"/>
          <w14:ligatures w14:val="none"/>
        </w:rPr>
        <w:fldChar w:fldCharType="begin"/>
      </w:r>
      <w:r w:rsidRPr="00820A69">
        <w:rPr>
          <w:rFonts w:ascii="Aptos" w:eastAsia="Times New Roman" w:hAnsi="Aptos" w:cs="Times New Roman"/>
          <w:color w:val="000000" w:themeColor="text1"/>
          <w:kern w:val="0"/>
          <w:bdr w:val="none" w:sz="0" w:space="0" w:color="auto" w:frame="1"/>
          <w14:ligatures w14:val="none"/>
        </w:rPr>
        <w:instrText xml:space="preserve"> INCLUDEPICTURE "https://lh7-rt.googleusercontent.com/docsz/AD_4nXfq8j74XCyG5cFlEZCIsmUn7KJzk-J8RoPZ59UV2G_5bIIq9e7p3jaE_SC-t-7wrkG8mmxeOgnJVKBmfEd9VR0prgh5MfBliiMjcRGdT30VVsgKVQXSAx6gzRckohvlwKbvJvlWqbNOQjJMRpdpILKp460dhHhF-b-WSRb3ZLVh2xXZafr8RA?key=hw8KAEjn6bnoAFeAOMvMlw" \* MERGEFORMATINET </w:instrText>
      </w:r>
      <w:r w:rsidRPr="00820A69">
        <w:rPr>
          <w:rFonts w:ascii="Aptos" w:eastAsia="Times New Roman" w:hAnsi="Aptos" w:cs="Times New Roman"/>
          <w:color w:val="000000" w:themeColor="text1"/>
          <w:kern w:val="0"/>
          <w:bdr w:val="none" w:sz="0" w:space="0" w:color="auto" w:frame="1"/>
          <w14:ligatures w14:val="none"/>
        </w:rPr>
        <w:fldChar w:fldCharType="separate"/>
      </w:r>
      <w:r w:rsidRPr="00820A69">
        <w:rPr>
          <w:rFonts w:ascii="Aptos" w:eastAsia="Times New Roman" w:hAnsi="Aptos" w:cs="Times New Roman"/>
          <w:noProof/>
          <w:color w:val="000000" w:themeColor="text1"/>
          <w:kern w:val="0"/>
          <w:bdr w:val="none" w:sz="0" w:space="0" w:color="auto" w:frame="1"/>
          <w14:ligatures w14:val="none"/>
        </w:rPr>
        <w:drawing>
          <wp:inline distT="0" distB="0" distL="0" distR="0" wp14:anchorId="32C7F5B8" wp14:editId="3C2A74CD">
            <wp:extent cx="5943600" cy="4521200"/>
            <wp:effectExtent l="0" t="0" r="0" b="0"/>
            <wp:docPr id="1543018072" name="Picture 1" descr="A painting of people standing on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ainting of people standing on a podium&#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521200"/>
                    </a:xfrm>
                    <a:prstGeom prst="rect">
                      <a:avLst/>
                    </a:prstGeom>
                    <a:noFill/>
                    <a:ln>
                      <a:noFill/>
                    </a:ln>
                  </pic:spPr>
                </pic:pic>
              </a:graphicData>
            </a:graphic>
          </wp:inline>
        </w:drawing>
      </w:r>
      <w:r w:rsidRPr="00820A69">
        <w:rPr>
          <w:rFonts w:ascii="Aptos" w:eastAsia="Times New Roman" w:hAnsi="Aptos" w:cs="Times New Roman"/>
          <w:color w:val="000000" w:themeColor="text1"/>
          <w:kern w:val="0"/>
          <w:bdr w:val="none" w:sz="0" w:space="0" w:color="auto" w:frame="1"/>
          <w14:ligatures w14:val="none"/>
        </w:rPr>
        <w:fldChar w:fldCharType="end"/>
      </w:r>
    </w:p>
    <w:p w14:paraId="284C51D9"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bdr w:val="none" w:sz="0" w:space="0" w:color="auto" w:frame="1"/>
          <w14:ligatures w14:val="none"/>
        </w:rPr>
      </w:pPr>
      <w:r w:rsidRPr="00820A69">
        <w:rPr>
          <w:rFonts w:ascii="Aptos" w:hAnsi="Aptos"/>
          <w:color w:val="000000" w:themeColor="text1"/>
        </w:rPr>
        <w:t xml:space="preserve">Fig 1. </w:t>
      </w:r>
      <w:r w:rsidRPr="00820A69">
        <w:rPr>
          <w:rFonts w:ascii="Aptos" w:hAnsi="Aptos"/>
          <w:i/>
          <w:iCs/>
          <w:color w:val="000000" w:themeColor="text1"/>
        </w:rPr>
        <w:t xml:space="preserve">The Ages of Man. </w:t>
      </w:r>
      <w:r w:rsidRPr="00820A69">
        <w:rPr>
          <w:rFonts w:ascii="Aptos" w:hAnsi="Aptos"/>
          <w:color w:val="000000" w:themeColor="text1"/>
        </w:rPr>
        <w:t>Cornelis Saftleven (Dutch 1607-1681)</w:t>
      </w:r>
    </w:p>
    <w:p w14:paraId="12ECBD4A"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bdr w:val="none" w:sz="0" w:space="0" w:color="auto" w:frame="1"/>
          <w14:ligatures w14:val="none"/>
        </w:rPr>
      </w:pPr>
    </w:p>
    <w:p w14:paraId="1F266FFD"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Not long after Shakepeare's time Cornelis Saftleven, the Dutch painter, graphically represented the idea with its comic and tragic implications. We get control over our ridiculous biological transformations by representing them; the self that observes with a smile is not the doomed animal that serves it. This insight is a special feature of Shakespeare's late-renaissance world, from his contemporaries Cervantes and Montaigne to Descartes and the great Rembrandt.</w:t>
      </w:r>
    </w:p>
    <w:p w14:paraId="20A307EA"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One of the oddities of human nature, much marked by anthropologists, is what they call "performativity". We are not content to be something: we want to play it too, and play it up, play it to the hilt. We do not just get born and mate and die; we have baptisms, marriages, funerals, elaborately staged and rehearsed. Paradoxically, it is a way to assert our agency and freedom and dignity in the face of the necessary compulsions and constraints of a physical mortal animal. Like "stage", almost all our words for really and intentionally doing something are also words for </w:t>
      </w:r>
      <w:r w:rsidRPr="00820A69">
        <w:rPr>
          <w:rFonts w:ascii="Aptos" w:eastAsia="Times New Roman" w:hAnsi="Aptos" w:cs="Times New Roman"/>
          <w:i/>
          <w:iCs/>
          <w:color w:val="000000" w:themeColor="text1"/>
          <w:kern w:val="0"/>
          <w14:ligatures w14:val="none"/>
        </w:rPr>
        <w:t xml:space="preserve">not </w:t>
      </w:r>
      <w:r w:rsidRPr="00820A69">
        <w:rPr>
          <w:rFonts w:ascii="Aptos" w:eastAsia="Times New Roman" w:hAnsi="Aptos" w:cs="Times New Roman"/>
          <w:color w:val="000000" w:themeColor="text1"/>
          <w:kern w:val="0"/>
          <w14:ligatures w14:val="none"/>
        </w:rPr>
        <w:t xml:space="preserve">really doing something, but pretending to: the "scene of a crime" is a real place, but to "make a scene" implies insincerity; to "act" is both to do something and to not do something, be just "acting". Things "play out" by the natural forces of play in the system, but playacting is quite different. Our very word for a human agent is "person": the word comes from the Latin term for a theatrical mask.  </w:t>
      </w:r>
    </w:p>
    <w:p w14:paraId="29736F08"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So the Senex is a part we humans play</w:t>
      </w:r>
      <w:r>
        <w:rPr>
          <w:rFonts w:ascii="Aptos" w:eastAsia="Times New Roman" w:hAnsi="Aptos" w:cs="Times New Roman"/>
          <w:color w:val="000000" w:themeColor="text1"/>
          <w:kern w:val="0"/>
          <w14:ligatures w14:val="none"/>
        </w:rPr>
        <w:t xml:space="preserve"> </w:t>
      </w:r>
      <w:r w:rsidRPr="00820A69">
        <w:rPr>
          <w:rFonts w:ascii="Aptos" w:eastAsia="Times New Roman" w:hAnsi="Aptos" w:cs="Times New Roman"/>
          <w:color w:val="000000" w:themeColor="text1"/>
          <w:kern w:val="0"/>
          <w14:ligatures w14:val="none"/>
        </w:rPr>
        <w:t xml:space="preserve">if we are lucky enough to rea. It is by no means confined to one sex; it is not just wizard but witch. The archetype includes the Crone, the wise and subtle and dangerous figure of mysterious wisdom; Shakespeare was in his later plays to represent her in two different guises, Queen Cleopatra and Hermione, the wise counsellor who guides King Leontes through his long penance for killing his wife, and brings her back to life at the end. </w:t>
      </w:r>
    </w:p>
    <w:p w14:paraId="4C774346" w14:textId="77777777" w:rsidR="005B3F11"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p>
    <w:p w14:paraId="165CA535" w14:textId="77777777" w:rsidR="005B3F11"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p>
    <w:p w14:paraId="7B3A8E62" w14:textId="77777777" w:rsidR="005B3F11"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p>
    <w:p w14:paraId="10754548" w14:textId="77777777" w:rsidR="005B3F11"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p>
    <w:p w14:paraId="7DEFA269"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b/>
          <w:bCs/>
          <w:color w:val="000000" w:themeColor="text1"/>
          <w:kern w:val="0"/>
          <w:u w:val="single"/>
          <w14:ligatures w14:val="none"/>
        </w:rPr>
      </w:pPr>
      <w:r w:rsidRPr="00820A69">
        <w:rPr>
          <w:rFonts w:ascii="Aptos" w:eastAsia="Times New Roman" w:hAnsi="Aptos" w:cs="Times New Roman"/>
          <w:b/>
          <w:bCs/>
          <w:color w:val="000000" w:themeColor="text1"/>
          <w:kern w:val="0"/>
          <w:u w:val="single"/>
          <w14:ligatures w14:val="none"/>
        </w:rPr>
        <w:t>4. Poetry as a Window into the Senex in Other Cultures</w:t>
      </w:r>
    </w:p>
    <w:p w14:paraId="6D368C61"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"stages of life" metaphor is not confined to the "West". Other cultures share the concept. In the Hindu tradition, for instance, an appropriate acceptance of the roles of the life cycle, the Ashrama, is the path to happiness and fulfilment in life, crowned by a liberation from the cycle of life and death in Moksha, the state of freedom and enlightenment. The ashrama has four stages (not seven, though the principle is the same): the student, the householder, the hermit, and at last the sanyasi or enlightened one.</w:t>
      </w:r>
    </w:p>
    <w:p w14:paraId="60B4575A"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Rites of passage often celebrate the transitions from one stage to another: "first haircut" rituals,</w:t>
      </w:r>
      <w:r w:rsidRPr="00820A69">
        <w:rPr>
          <w:rStyle w:val="FootnoteReference"/>
          <w:rFonts w:ascii="Aptos" w:eastAsia="Times New Roman" w:hAnsi="Aptos" w:cs="Times New Roman"/>
          <w:color w:val="000000" w:themeColor="text1"/>
          <w:kern w:val="0"/>
          <w14:ligatures w14:val="none"/>
        </w:rPr>
        <w:footnoteReference w:id="4"/>
      </w:r>
      <w:r w:rsidRPr="00820A69">
        <w:rPr>
          <w:rFonts w:ascii="Aptos" w:eastAsia="Times New Roman" w:hAnsi="Aptos" w:cs="Times New Roman"/>
          <w:color w:val="000000" w:themeColor="text1"/>
          <w:kern w:val="0"/>
          <w14:ligatures w14:val="none"/>
        </w:rPr>
        <w:t xml:space="preserve"> puberty rituals celebrating the first menses, boys' circumcision rituals, marriage, inheritance, etc. Always there is a linkage between natural biological transitions and cultural models that require active "playing out".</w:t>
      </w:r>
    </w:p>
    <w:p w14:paraId="01880A1D" w14:textId="77777777" w:rsidR="005B3F11" w:rsidRPr="00820A69"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What are the roles, and what are the issues and problems, of the last life-stage that is the subject of our investigation: the Senex? Let us look more closely at the poetry of another major culture, that of China, to get a sense of the spiritual, cultural and political issues surrounding the role of the aged sage. Confucius (551-479 BCE) is the paragon of such such a figure.</w:t>
      </w:r>
    </w:p>
    <w:p w14:paraId="5AF8BC05"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As we might expect, Confucian literature emphasizes the importance of different stages in life, each with its own set of responsibilities and moral duties. For instance, the </w:t>
      </w:r>
      <w:r w:rsidRPr="00820A69">
        <w:rPr>
          <w:rFonts w:ascii="Aptos" w:eastAsia="Times New Roman" w:hAnsi="Aptos" w:cs="Times New Roman"/>
          <w:i/>
          <w:iCs/>
          <w:color w:val="000000" w:themeColor="text1"/>
          <w:kern w:val="0"/>
          <w14:ligatures w14:val="none"/>
        </w:rPr>
        <w:t>Analects</w:t>
      </w:r>
      <w:r w:rsidRPr="00820A69">
        <w:rPr>
          <w:rFonts w:ascii="Aptos" w:eastAsia="Times New Roman" w:hAnsi="Aptos" w:cs="Times New Roman"/>
          <w:color w:val="000000" w:themeColor="text1"/>
          <w:kern w:val="0"/>
          <w14:ligatures w14:val="none"/>
        </w:rPr>
        <w:t xml:space="preserve"> of Confucius discuss the progression of learning and self-cultivation throughout a person's life.</w:t>
      </w:r>
    </w:p>
    <w:p w14:paraId="13520295" w14:textId="77777777" w:rsidR="005B3F11" w:rsidRPr="00820A69" w:rsidRDefault="005B3F11" w:rsidP="005B3F11">
      <w:pPr>
        <w:ind w:left="720"/>
        <w:rPr>
          <w:rFonts w:ascii="Aptos" w:eastAsia="SimSun" w:hAnsi="Aptos" w:cs="Times New Roman"/>
          <w:i/>
          <w:iCs/>
          <w:color w:val="000000" w:themeColor="text1"/>
          <w:kern w:val="0"/>
          <w14:ligatures w14:val="none"/>
        </w:rPr>
      </w:pPr>
      <w:r w:rsidRPr="00820A69">
        <w:rPr>
          <w:rFonts w:ascii="Aptos" w:eastAsia="Times New Roman" w:hAnsi="Aptos" w:cs="Times New Roman"/>
          <w:i/>
          <w:iCs/>
          <w:color w:val="000000" w:themeColor="text1"/>
          <w:kern w:val="0"/>
          <w14:ligatures w14:val="none"/>
        </w:rPr>
        <w:br/>
      </w:r>
      <w:r w:rsidRPr="00820A69">
        <w:rPr>
          <w:rFonts w:ascii="Aptos" w:eastAsia="SimSun" w:hAnsi="Aptos" w:cs="Times New Roman" w:hint="eastAsia"/>
          <w:i/>
          <w:iCs/>
          <w:color w:val="000000" w:themeColor="text1"/>
          <w:kern w:val="0"/>
          <w14:ligatures w14:val="none"/>
        </w:rPr>
        <w:t>子曰：「吾十有五而志于學，三十而立，四十而不惑，五十而知天命，六十而耳順，七十而從心所欲，不踰矩。」</w:t>
      </w:r>
    </w:p>
    <w:p w14:paraId="4C39C93F"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i/>
          <w:iCs/>
          <w:color w:val="000000" w:themeColor="text1"/>
          <w:kern w:val="0"/>
          <w14:ligatures w14:val="none"/>
        </w:rPr>
        <w:br/>
      </w:r>
      <w:r w:rsidRPr="00820A69">
        <w:rPr>
          <w:rFonts w:ascii="Aptos" w:eastAsia="Times New Roman" w:hAnsi="Aptos" w:cs="Times New Roman"/>
          <w:iCs/>
          <w:color w:val="000000" w:themeColor="text1"/>
          <w:kern w:val="0"/>
          <w:sz w:val="22"/>
          <w14:ligatures w14:val="none"/>
        </w:rPr>
        <w:t>Confucius said: “At fifteen, I applied myself to learning. At thirty, I stood on my own two feet. At forty, I had no more doubts. At fifty, I understood the will of heaven. At sixty my ear was attuned. At seventy, I followed all my heart’s desires without overstepping the line.”</w:t>
      </w:r>
    </w:p>
    <w:p w14:paraId="5FEA5BCA" w14:textId="77777777" w:rsidR="005B3F11" w:rsidRPr="00820A69" w:rsidRDefault="005B3F11" w:rsidP="005B3F11">
      <w:pPr>
        <w:ind w:left="720"/>
        <w:rPr>
          <w:rFonts w:ascii="Aptos" w:eastAsia="Times New Roman" w:hAnsi="Aptos" w:cs="Times New Roman"/>
          <w:color w:val="000000" w:themeColor="text1"/>
          <w:kern w:val="0"/>
          <w14:ligatures w14:val="none"/>
        </w:rPr>
      </w:pPr>
    </w:p>
    <w:p w14:paraId="3CD02F6C"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Daoist literature often discusses the natural cycles of life and the importance of living in harmony with these cycles. Texts like the </w:t>
      </w:r>
      <w:r w:rsidRPr="00820A69">
        <w:rPr>
          <w:rFonts w:ascii="Aptos" w:eastAsia="Times New Roman" w:hAnsi="Aptos" w:cs="Times New Roman"/>
          <w:i/>
          <w:color w:val="000000" w:themeColor="text1"/>
          <w:kern w:val="0"/>
          <w14:ligatures w14:val="none"/>
        </w:rPr>
        <w:t>Dao De Jing</w:t>
      </w:r>
      <w:r w:rsidRPr="00820A69">
        <w:rPr>
          <w:rFonts w:ascii="Aptos" w:eastAsia="Times New Roman" w:hAnsi="Aptos" w:cs="Times New Roman"/>
          <w:color w:val="000000" w:themeColor="text1"/>
          <w:kern w:val="0"/>
          <w14:ligatures w14:val="none"/>
        </w:rPr>
        <w:t xml:space="preserve"> (or "</w:t>
      </w:r>
      <w:r w:rsidRPr="00820A69">
        <w:rPr>
          <w:rFonts w:ascii="Aptos" w:eastAsia="Times New Roman" w:hAnsi="Aptos" w:cs="Times New Roman"/>
          <w:i/>
          <w:color w:val="000000" w:themeColor="text1"/>
          <w:kern w:val="0"/>
          <w14:ligatures w14:val="none"/>
        </w:rPr>
        <w:t>Tao Te Ching</w:t>
      </w:r>
      <w:r w:rsidRPr="00820A69">
        <w:rPr>
          <w:rFonts w:ascii="Aptos" w:eastAsia="Times New Roman" w:hAnsi="Aptos" w:cs="Times New Roman"/>
          <w:color w:val="000000" w:themeColor="text1"/>
          <w:kern w:val="0"/>
          <w14:ligatures w14:val="none"/>
        </w:rPr>
        <w:t>") by Laozi emphasize the flow of life and the transformations that occur as part of the natural order. The text focuses on the natural order, the Dao (or Tao, the way), and living in harmony with it. It emphasizes simplicity, humility, and the cyclical nature of life. </w:t>
      </w:r>
    </w:p>
    <w:p w14:paraId="19B81050" w14:textId="77777777" w:rsidR="005B3F11" w:rsidRPr="00820A69" w:rsidRDefault="005B3F11" w:rsidP="005B3F11">
      <w:pPr>
        <w:ind w:left="720"/>
        <w:rPr>
          <w:rFonts w:ascii="Aptos" w:eastAsia="Times New Roman" w:hAnsi="Aptos" w:cs="Times New Roman"/>
          <w:color w:val="000000" w:themeColor="text1"/>
          <w:kern w:val="0"/>
          <w14:ligatures w14:val="none"/>
        </w:rPr>
      </w:pPr>
    </w:p>
    <w:p w14:paraId="45568AE1"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Laozi speaks of returning to the state of a child, which represents purity, simplicity, and being in harmony with the Dao. For example, Chapter 55 states, "He who has in himself abundantly the attributes (of the Dao) is like an infant." The principle of "wu wei", </w:t>
      </w:r>
      <w:r w:rsidRPr="00820A69">
        <w:rPr>
          <w:rFonts w:ascii="Aptos" w:eastAsia="SimSun" w:hAnsi="Aptos" w:cs="Times New Roman" w:hint="eastAsia"/>
          <w:color w:val="000000" w:themeColor="text1"/>
          <w:kern w:val="0"/>
          <w14:ligatures w14:val="none"/>
        </w:rPr>
        <w:t>无为</w:t>
      </w:r>
      <w:r w:rsidRPr="00820A69">
        <w:rPr>
          <w:rFonts w:ascii="Aptos" w:eastAsia="SimSun" w:hAnsi="Aptos" w:cs="Times New Roman"/>
          <w:color w:val="000000" w:themeColor="text1"/>
          <w:kern w:val="0"/>
          <w14:ligatures w14:val="none"/>
        </w:rPr>
        <w:t xml:space="preserve">, </w:t>
      </w:r>
      <w:r w:rsidRPr="00820A69">
        <w:rPr>
          <w:rFonts w:ascii="Aptos" w:eastAsia="Times New Roman" w:hAnsi="Aptos" w:cs="Times New Roman"/>
          <w:color w:val="000000" w:themeColor="text1"/>
          <w:kern w:val="0"/>
          <w14:ligatures w14:val="none"/>
        </w:rPr>
        <w:t>or effortless action is a recurring theme. It encourages going with the flow of life rather than resisting it, akin to accepting the stages of life as they come. In chapter 2 "The sage acts by doing nothing (wu wei), and everything is in order." Let all things arise naturally without initiating them; do something without adding one's own tendencies. One embraces impermanence and constant change in life and accepts life's transitions. Chapter 16 reflects: "Returning to one's roots is known as stillness. This is what is meant by returning to one's destiny. Returning to one's destiny is eternal." The text speaks to the wisdom that comes with age and experience. It values the insights gained over a lifetime. Chapter 15 describes the sages of old as "watchful, like men crossing a winter stream."</w:t>
      </w:r>
    </w:p>
    <w:p w14:paraId="241AADF6" w14:textId="77777777" w:rsidR="005B3F11" w:rsidRPr="00820A69" w:rsidRDefault="005B3F11" w:rsidP="005B3F11">
      <w:pPr>
        <w:rPr>
          <w:rFonts w:ascii="Aptos" w:eastAsia="Times New Roman" w:hAnsi="Aptos" w:cs="Times New Roman"/>
          <w:color w:val="000000" w:themeColor="text1"/>
          <w:kern w:val="0"/>
          <w14:ligatures w14:val="none"/>
        </w:rPr>
      </w:pPr>
    </w:p>
    <w:p w14:paraId="2E907023"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We are to live in harmony with the natural world and the Dao, which can be seen as aligning one's life stages with the natural order. Chapter 8 compares the best way to live to water: "The highest good is like water. Water gives life to the ten thousand things and does not strive."</w:t>
      </w:r>
    </w:p>
    <w:p w14:paraId="762ACA46" w14:textId="77777777" w:rsidR="005B3F11" w:rsidRPr="00820A69" w:rsidRDefault="005B3F11" w:rsidP="005B3F11">
      <w:pPr>
        <w:rPr>
          <w:rFonts w:ascii="Aptos" w:eastAsia="Times New Roman" w:hAnsi="Aptos" w:cs="Times New Roman"/>
          <w:color w:val="000000" w:themeColor="text1"/>
          <w:kern w:val="0"/>
          <w14:ligatures w14:val="none"/>
        </w:rPr>
      </w:pPr>
    </w:p>
    <w:p w14:paraId="629EDE48"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The </w:t>
      </w:r>
      <w:r w:rsidRPr="00820A69">
        <w:rPr>
          <w:rFonts w:ascii="Aptos" w:eastAsia="Times New Roman" w:hAnsi="Aptos" w:cs="Times New Roman"/>
          <w:iCs/>
          <w:color w:val="000000" w:themeColor="text1"/>
          <w:kern w:val="0"/>
          <w14:ligatures w14:val="none"/>
        </w:rPr>
        <w:t>Dao De Jing</w:t>
      </w:r>
      <w:r w:rsidRPr="00820A69">
        <w:rPr>
          <w:rFonts w:ascii="Aptos" w:eastAsia="Times New Roman" w:hAnsi="Aptos" w:cs="Times New Roman"/>
          <w:color w:val="000000" w:themeColor="text1"/>
          <w:kern w:val="0"/>
          <w14:ligatures w14:val="none"/>
        </w:rPr>
        <w:t xml:space="preserve"> does not explicitly divide life into specific ages or stages as Shakespeare does, but its teachings provide a framework for understanding and navigating the different phases of life with wisdom and grace. While Shakespeare's aging exemplar seizes enthusiastically upon the stereotypes of behavior for each stage and appropriates them, the Dao's sage consciously seeks to "go with the flow:" the focus is on deliberately living in accordance with the Dao, which encompasses all stages of life. Neither, though, depicts humans as simply the puppets or victims of their life-stages. </w:t>
      </w:r>
    </w:p>
    <w:p w14:paraId="03C25DEE" w14:textId="77777777" w:rsidR="005B3F11" w:rsidRPr="00820A69" w:rsidRDefault="005B3F11" w:rsidP="005B3F11">
      <w:pPr>
        <w:rPr>
          <w:rFonts w:ascii="Aptos" w:eastAsia="Times New Roman" w:hAnsi="Aptos" w:cs="Times New Roman"/>
          <w:color w:val="000000" w:themeColor="text1"/>
          <w:kern w:val="0"/>
          <w14:ligatures w14:val="none"/>
        </w:rPr>
      </w:pPr>
    </w:p>
    <w:p w14:paraId="529A2AE8" w14:textId="77777777" w:rsidR="005B3F11"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Tensions between the old and the young, inherent in the life stages, are certainly present in the Chinese literary tradition</w:t>
      </w:r>
      <w:r>
        <w:rPr>
          <w:rFonts w:ascii="Aptos" w:eastAsia="Times New Roman" w:hAnsi="Aptos" w:cs="Times New Roman"/>
          <w:color w:val="000000" w:themeColor="text1"/>
          <w:kern w:val="0"/>
          <w14:ligatures w14:val="none"/>
        </w:rPr>
        <w:t>. The pendulum seems to have swung between periods when youthful energy and exploration were encouraged, and periods of conservative insistence on order and control. The itinerant scholars of the Spring and Autumn Period (</w:t>
      </w:r>
      <w:r w:rsidRPr="00820A69">
        <w:rPr>
          <w:rFonts w:ascii="Aptos" w:eastAsia="Times New Roman" w:hAnsi="Aptos" w:cs="Times New Roman"/>
          <w:color w:val="000000" w:themeColor="text1"/>
          <w:kern w:val="0"/>
          <w14:ligatures w14:val="none"/>
        </w:rPr>
        <w:t>770 to 481 BCE</w:t>
      </w:r>
      <w:r>
        <w:rPr>
          <w:rFonts w:ascii="Aptos" w:eastAsia="Times New Roman" w:hAnsi="Aptos" w:cs="Times New Roman"/>
          <w:color w:val="000000" w:themeColor="text1"/>
          <w:kern w:val="0"/>
          <w14:ligatures w14:val="none"/>
        </w:rPr>
        <w:t xml:space="preserve">) </w:t>
      </w:r>
      <w:r w:rsidRPr="00820A69">
        <w:rPr>
          <w:rFonts w:ascii="Aptos" w:eastAsia="Times New Roman" w:hAnsi="Aptos" w:cs="Times New Roman"/>
          <w:color w:val="000000" w:themeColor="text1"/>
          <w:kern w:val="0"/>
          <w14:ligatures w14:val="none"/>
        </w:rPr>
        <w:t xml:space="preserve">fostered a vibrant intellectual climate known as the "hundred schools of thought contending," marking one of the most </w:t>
      </w:r>
      <w:r>
        <w:rPr>
          <w:rFonts w:ascii="Aptos" w:eastAsia="Times New Roman" w:hAnsi="Aptos" w:cs="Times New Roman"/>
          <w:color w:val="000000" w:themeColor="text1"/>
          <w:kern w:val="0"/>
          <w14:ligatures w14:val="none"/>
        </w:rPr>
        <w:t>flourishing</w:t>
      </w:r>
      <w:r w:rsidRPr="00820A69">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literary </w:t>
      </w:r>
      <w:r w:rsidRPr="00820A69">
        <w:rPr>
          <w:rFonts w:ascii="Aptos" w:eastAsia="Times New Roman" w:hAnsi="Aptos" w:cs="Times New Roman"/>
          <w:color w:val="000000" w:themeColor="text1"/>
          <w:kern w:val="0"/>
          <w14:ligatures w14:val="none"/>
        </w:rPr>
        <w:t>periods.</w:t>
      </w:r>
      <w:r>
        <w:rPr>
          <w:rFonts w:ascii="Aptos" w:eastAsia="Times New Roman" w:hAnsi="Aptos" w:cs="Times New Roman"/>
          <w:color w:val="000000" w:themeColor="text1"/>
          <w:kern w:val="0"/>
          <w14:ligatures w14:val="none"/>
        </w:rPr>
        <w:t xml:space="preserve"> But </w:t>
      </w:r>
      <w:r w:rsidRPr="00820A69">
        <w:rPr>
          <w:rFonts w:ascii="Aptos" w:eastAsia="Times New Roman" w:hAnsi="Aptos" w:cs="Times New Roman"/>
          <w:color w:val="000000" w:themeColor="text1"/>
          <w:kern w:val="0"/>
          <w14:ligatures w14:val="none"/>
        </w:rPr>
        <w:t>after Qin Shihuang (259 BC</w:t>
      </w:r>
      <w:r w:rsidRPr="00820A69">
        <w:rPr>
          <w:rFonts w:ascii="Aptos" w:eastAsia="SimSun" w:hAnsi="Aptos" w:cs="Times New Roman" w:hint="eastAsia"/>
          <w:color w:val="000000" w:themeColor="text1"/>
          <w:kern w:val="0"/>
          <w14:ligatures w14:val="none"/>
        </w:rPr>
        <w:t>-</w:t>
      </w:r>
      <w:r w:rsidRPr="00820A69">
        <w:rPr>
          <w:rFonts w:ascii="Aptos" w:eastAsia="Times New Roman" w:hAnsi="Aptos" w:cs="Times New Roman"/>
          <w:color w:val="000000" w:themeColor="text1"/>
          <w:kern w:val="0"/>
          <w14:ligatures w14:val="none"/>
        </w:rPr>
        <w:t>210</w:t>
      </w:r>
      <w:r>
        <w:rPr>
          <w:rFonts w:ascii="Aptos" w:eastAsia="Times New Roman" w:hAnsi="Aptos" w:cs="Times New Roman"/>
          <w:color w:val="000000" w:themeColor="text1"/>
          <w:kern w:val="0"/>
          <w14:ligatures w14:val="none"/>
        </w:rPr>
        <w:t xml:space="preserve"> </w:t>
      </w:r>
      <w:r w:rsidRPr="00820A69">
        <w:rPr>
          <w:rFonts w:ascii="Aptos" w:eastAsia="Times New Roman" w:hAnsi="Aptos" w:cs="Times New Roman"/>
          <w:color w:val="000000" w:themeColor="text1"/>
          <w:kern w:val="0"/>
          <w14:ligatures w14:val="none"/>
        </w:rPr>
        <w:t>BC</w:t>
      </w:r>
      <w:r>
        <w:rPr>
          <w:rFonts w:ascii="Aptos" w:eastAsia="Times New Roman" w:hAnsi="Aptos" w:cs="Times New Roman"/>
          <w:color w:val="000000" w:themeColor="text1"/>
          <w:kern w:val="0"/>
          <w14:ligatures w14:val="none"/>
        </w:rPr>
        <w:t>E</w:t>
      </w:r>
      <w:r w:rsidRPr="00820A69">
        <w:rPr>
          <w:rFonts w:ascii="Aptos" w:eastAsia="Times New Roman" w:hAnsi="Aptos" w:cs="Times New Roman"/>
          <w:color w:val="000000" w:themeColor="text1"/>
          <w:kern w:val="0"/>
          <w14:ligatures w14:val="none"/>
        </w:rPr>
        <w:t>) unified China, he implemented a centralized system of prefectures and counties and pursued a culturally autocratic policy, including burning books and persecuting Confucian scholars, which severely damaged the intellectual spirit of the time</w:t>
      </w:r>
      <w:r>
        <w:rPr>
          <w:rFonts w:ascii="Aptos" w:eastAsia="Times New Roman" w:hAnsi="Aptos" w:cs="Times New Roman"/>
          <w:color w:val="000000" w:themeColor="text1"/>
          <w:kern w:val="0"/>
          <w14:ligatures w14:val="none"/>
        </w:rPr>
        <w:t xml:space="preserve">. </w:t>
      </w:r>
    </w:p>
    <w:p w14:paraId="7F6CF000" w14:textId="77777777" w:rsidR="005B3F11" w:rsidRDefault="005B3F11" w:rsidP="005B3F11">
      <w:pPr>
        <w:rPr>
          <w:rFonts w:ascii="Aptos" w:eastAsia="Times New Roman" w:hAnsi="Aptos" w:cs="Times New Roman"/>
          <w:color w:val="000000" w:themeColor="text1"/>
          <w:kern w:val="0"/>
          <w14:ligatures w14:val="none"/>
        </w:rPr>
      </w:pPr>
    </w:p>
    <w:p w14:paraId="11403B85"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After the Han Dynasty (202 BC – 9 AD, 25–220 AD)</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 Confucianism nearly became the "state religion, establishing </w:t>
      </w:r>
      <w:r>
        <w:rPr>
          <w:rFonts w:ascii="Aptos" w:eastAsia="Times New Roman" w:hAnsi="Aptos" w:cs="Times New Roman"/>
          <w:color w:val="000000" w:themeColor="text1"/>
          <w:kern w:val="0"/>
          <w14:ligatures w14:val="none"/>
        </w:rPr>
        <w:t>the principle that</w:t>
      </w:r>
      <w:r w:rsidRPr="00820A69">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l</w:t>
      </w:r>
      <w:r w:rsidRPr="00820A69">
        <w:rPr>
          <w:rFonts w:ascii="Aptos" w:eastAsia="Times New Roman" w:hAnsi="Aptos" w:cs="Times New Roman"/>
          <w:color w:val="000000" w:themeColor="text1"/>
          <w:kern w:val="0"/>
          <w14:ligatures w14:val="none"/>
        </w:rPr>
        <w:t>iterature serves to convey the Tao" (</w:t>
      </w:r>
      <w:r w:rsidRPr="00820A69">
        <w:rPr>
          <w:rFonts w:ascii="Aptos" w:eastAsia="SimSun" w:hAnsi="Aptos" w:cs="Times New Roman" w:hint="eastAsia"/>
          <w:color w:val="000000" w:themeColor="text1"/>
          <w:kern w:val="0"/>
          <w14:ligatures w14:val="none"/>
        </w:rPr>
        <w:t>文以载道</w:t>
      </w:r>
      <w:r w:rsidRPr="00820A69">
        <w:rPr>
          <w:rFonts w:ascii="Aptos" w:eastAsia="SimSun" w:hAnsi="Aptos" w:cs="Times New Roman" w:hint="eastAsia"/>
          <w:color w:val="000000" w:themeColor="text1"/>
          <w:kern w:val="0"/>
          <w14:ligatures w14:val="none"/>
        </w:rPr>
        <w:t>)</w:t>
      </w:r>
      <w:r w:rsidRPr="00820A69">
        <w:rPr>
          <w:rFonts w:ascii="Aptos" w:eastAsia="Times New Roman" w:hAnsi="Aptos" w:cs="Times New Roman"/>
          <w:color w:val="000000" w:themeColor="text1"/>
          <w:kern w:val="0"/>
          <w14:ligatures w14:val="none"/>
        </w:rPr>
        <w:t>. During the Wei and Jin Dynasties (220</w:t>
      </w:r>
      <w:r w:rsidRPr="00820A69">
        <w:rPr>
          <w:rFonts w:ascii="Aptos" w:eastAsia="SimSun" w:hAnsi="Aptos" w:cs="Times New Roman" w:hint="eastAsia"/>
          <w:color w:val="000000" w:themeColor="text1"/>
          <w:kern w:val="0"/>
          <w14:ligatures w14:val="none"/>
        </w:rPr>
        <w:t>-</w:t>
      </w:r>
      <w:r w:rsidRPr="00820A69">
        <w:rPr>
          <w:rFonts w:ascii="Aptos" w:eastAsia="Times New Roman" w:hAnsi="Aptos" w:cs="Times New Roman"/>
          <w:color w:val="000000" w:themeColor="text1"/>
          <w:kern w:val="0"/>
          <w14:ligatures w14:val="none"/>
        </w:rPr>
        <w:t>589), political turmoil and chaos ensued</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 Buddhism was introduced to China, Taoism revived, and metaphysical d</w:t>
      </w:r>
      <w:r>
        <w:rPr>
          <w:rFonts w:ascii="Aptos" w:eastAsia="Times New Roman" w:hAnsi="Aptos" w:cs="Times New Roman"/>
          <w:color w:val="000000" w:themeColor="text1"/>
          <w:kern w:val="0"/>
          <w14:ligatures w14:val="none"/>
        </w:rPr>
        <w:t>ebate</w:t>
      </w:r>
      <w:r w:rsidRPr="00820A69">
        <w:rPr>
          <w:rFonts w:ascii="Aptos" w:eastAsia="Times New Roman" w:hAnsi="Aptos" w:cs="Times New Roman"/>
          <w:color w:val="000000" w:themeColor="text1"/>
          <w:kern w:val="0"/>
          <w14:ligatures w14:val="none"/>
        </w:rPr>
        <w:t xml:space="preserve"> flourished. Literature began to diverge from orthodoxy, focusing more on individuals and </w:t>
      </w:r>
      <w:r>
        <w:rPr>
          <w:rFonts w:ascii="Aptos" w:eastAsia="Times New Roman" w:hAnsi="Aptos" w:cs="Times New Roman"/>
          <w:color w:val="000000" w:themeColor="text1"/>
          <w:kern w:val="0"/>
          <w14:ligatures w14:val="none"/>
        </w:rPr>
        <w:t>their</w:t>
      </w:r>
      <w:r w:rsidRPr="00820A69">
        <w:rPr>
          <w:rFonts w:ascii="Aptos" w:eastAsia="Times New Roman" w:hAnsi="Aptos" w:cs="Times New Roman"/>
          <w:color w:val="000000" w:themeColor="text1"/>
          <w:kern w:val="0"/>
          <w14:ligatures w14:val="none"/>
        </w:rPr>
        <w:t xml:space="preserve"> thoughts. However, the influence of Confucianism remained pervasive in intellectual </w:t>
      </w:r>
      <w:r>
        <w:rPr>
          <w:rFonts w:ascii="Aptos" w:eastAsia="Times New Roman" w:hAnsi="Aptos" w:cs="Times New Roman"/>
          <w:color w:val="000000" w:themeColor="text1"/>
          <w:kern w:val="0"/>
          <w14:ligatures w14:val="none"/>
        </w:rPr>
        <w:t>circles</w:t>
      </w:r>
      <w:r w:rsidRPr="00820A69">
        <w:rPr>
          <w:rFonts w:ascii="Aptos" w:eastAsia="Times New Roman" w:hAnsi="Aptos" w:cs="Times New Roman"/>
          <w:color w:val="000000" w:themeColor="text1"/>
          <w:kern w:val="0"/>
          <w14:ligatures w14:val="none"/>
        </w:rPr>
        <w:t>, evident in Tang poetry and the prose of the "Eight Great Masters of the Tang (618-907) and Song Dynasties." Figures like the poet Li Bai and the writer Su Shi, heavily influenced by Taoist thought, embodied a carefree intellectual spirit but still operated within the Confucian framework.</w:t>
      </w:r>
      <w:r>
        <w:rPr>
          <w:rStyle w:val="FootnoteReference"/>
          <w:rFonts w:ascii="Aptos" w:eastAsia="Times New Roman" w:hAnsi="Aptos" w:cs="Times New Roman"/>
          <w:color w:val="000000" w:themeColor="text1"/>
          <w:kern w:val="0"/>
          <w14:ligatures w14:val="none"/>
        </w:rPr>
        <w:footnoteReference w:id="5"/>
      </w:r>
    </w:p>
    <w:p w14:paraId="6838192F" w14:textId="77777777" w:rsidR="005B3F11" w:rsidRPr="00820A69" w:rsidRDefault="005B3F11" w:rsidP="005B3F11">
      <w:pPr>
        <w:rPr>
          <w:rFonts w:ascii="Aptos" w:eastAsia="Times New Roman" w:hAnsi="Aptos" w:cs="Times New Roman"/>
          <w:color w:val="000000" w:themeColor="text1"/>
          <w:kern w:val="0"/>
          <w14:ligatures w14:val="none"/>
        </w:rPr>
      </w:pPr>
    </w:p>
    <w:p w14:paraId="4B2AFEEF"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The Song Dynasty (920-1679) reinforced authoritarian control over society, further exacerbated by the oppressive political regimes of the Ming (1368-1636) and Qing (1636-1912) Dynasties, which stifled literary thought. </w:t>
      </w:r>
      <w:r>
        <w:rPr>
          <w:rFonts w:ascii="Aptos" w:eastAsia="Times New Roman" w:hAnsi="Aptos" w:cs="Times New Roman"/>
          <w:color w:val="000000" w:themeColor="text1"/>
          <w:kern w:val="0"/>
          <w14:ligatures w14:val="none"/>
        </w:rPr>
        <w:t>The o</w:t>
      </w:r>
      <w:r w:rsidRPr="00820A69">
        <w:rPr>
          <w:rFonts w:ascii="Aptos" w:eastAsia="Times New Roman" w:hAnsi="Aptos" w:cs="Times New Roman"/>
          <w:color w:val="000000" w:themeColor="text1"/>
          <w:kern w:val="0"/>
          <w14:ligatures w14:val="none"/>
        </w:rPr>
        <w:t>peras and novels that emerged from civil society largely centered on themes of emperors and generals, talented scholars and beautiful women, palace intrigues, and worldly grievances, consistently laced with sermons of feudal morality.</w:t>
      </w:r>
    </w:p>
    <w:p w14:paraId="4B82EF04" w14:textId="77777777" w:rsidR="005B3F11" w:rsidRDefault="005B3F11" w:rsidP="005B3F11">
      <w:pPr>
        <w:spacing w:after="24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br/>
      </w:r>
      <w:r>
        <w:rPr>
          <w:rFonts w:ascii="Aptos" w:eastAsia="Times New Roman" w:hAnsi="Aptos" w:cs="Times New Roman"/>
          <w:color w:val="000000" w:themeColor="text1"/>
          <w:kern w:val="0"/>
          <w14:ligatures w14:val="none"/>
        </w:rPr>
        <w:t>But through all these changes the role of the Senex remains, with its hallmarks of bodily frailty, mystical contemplation, wisdom, transcendence of earthly ambitions, and eccentricity. The old one is both laughed at and respected; and even loved, as this selection shows.</w:t>
      </w:r>
      <w:r w:rsidRPr="00820A69">
        <w:rPr>
          <w:rFonts w:ascii="Aptos" w:eastAsia="Times New Roman" w:hAnsi="Aptos" w:cs="Times New Roman"/>
          <w:color w:val="000000" w:themeColor="text1"/>
          <w:kern w:val="0"/>
          <w14:ligatures w14:val="none"/>
        </w:rPr>
        <w:br/>
      </w:r>
      <w:r w:rsidRPr="00820A69">
        <w:rPr>
          <w:rFonts w:ascii="Aptos" w:eastAsia="Times New Roman" w:hAnsi="Aptos" w:cs="Times New Roman"/>
          <w:color w:val="000000" w:themeColor="text1"/>
          <w:kern w:val="0"/>
          <w14:ligatures w14:val="none"/>
        </w:rPr>
        <w:br/>
      </w:r>
    </w:p>
    <w:p w14:paraId="79183E46" w14:textId="77777777" w:rsidR="005B3F11" w:rsidRPr="00B822A6" w:rsidRDefault="005B3F11" w:rsidP="005B3F11">
      <w:pPr>
        <w:spacing w:after="24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ab/>
      </w:r>
      <w:r w:rsidRPr="00820A69">
        <w:rPr>
          <w:rFonts w:ascii="Aptos" w:eastAsia="Times New Roman" w:hAnsi="Aptos" w:cs="Times New Roman"/>
          <w:b/>
          <w:bCs/>
          <w:color w:val="000000" w:themeColor="text1"/>
          <w:kern w:val="0"/>
          <w:sz w:val="22"/>
          <w:u w:val="single"/>
          <w:shd w:val="clear" w:color="auto" w:fill="FFFFFF"/>
          <w14:ligatures w14:val="none"/>
        </w:rPr>
        <w:t>Indomitable Soul</w:t>
      </w:r>
    </w:p>
    <w:p w14:paraId="3219EAC2"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shd w:val="clear" w:color="auto" w:fill="FFFFFF"/>
          <w14:ligatures w14:val="none"/>
        </w:rPr>
        <w:t xml:space="preserve">Cao Cao (155 </w:t>
      </w:r>
      <w:r w:rsidRPr="00820A69">
        <w:rPr>
          <w:rFonts w:ascii="Aptos" w:eastAsia="SimSun" w:hAnsi="Aptos" w:cs="Times New Roman" w:hint="eastAsia"/>
          <w:color w:val="000000" w:themeColor="text1"/>
          <w:kern w:val="0"/>
          <w:sz w:val="22"/>
          <w:shd w:val="clear" w:color="auto" w:fill="FFFFFF"/>
          <w14:ligatures w14:val="none"/>
        </w:rPr>
        <w:t>-</w:t>
      </w:r>
      <w:r w:rsidRPr="00820A69">
        <w:rPr>
          <w:rFonts w:ascii="Aptos" w:eastAsia="Times New Roman" w:hAnsi="Aptos" w:cs="Times New Roman"/>
          <w:color w:val="000000" w:themeColor="text1"/>
          <w:kern w:val="0"/>
          <w:sz w:val="22"/>
          <w:shd w:val="clear" w:color="auto" w:fill="FFFFFF"/>
          <w14:ligatures w14:val="none"/>
        </w:rPr>
        <w:t xml:space="preserve"> 220</w:t>
      </w:r>
      <w:r w:rsidRPr="00820A69">
        <w:rPr>
          <w:rFonts w:ascii="Aptos" w:eastAsia="SimSun" w:hAnsi="Aptos" w:cs="Times New Roman" w:hint="eastAsia"/>
          <w:color w:val="000000" w:themeColor="text1"/>
          <w:kern w:val="0"/>
          <w:sz w:val="22"/>
          <w:shd w:val="clear" w:color="auto" w:fill="FFFFFF"/>
          <w14:ligatures w14:val="none"/>
        </w:rPr>
        <w:t>）</w:t>
      </w:r>
    </w:p>
    <w:p w14:paraId="274FDA89" w14:textId="77777777" w:rsidR="005B3F11" w:rsidRPr="00820A69" w:rsidRDefault="005B3F11" w:rsidP="005B3F11">
      <w:pPr>
        <w:spacing w:after="240"/>
        <w:ind w:left="720"/>
        <w:rPr>
          <w:rFonts w:ascii="Aptos" w:eastAsia="Times New Roman" w:hAnsi="Aptos" w:cs="Times New Roman"/>
          <w:color w:val="000000" w:themeColor="text1"/>
          <w:kern w:val="0"/>
          <w:sz w:val="22"/>
          <w14:ligatures w14:val="none"/>
        </w:rPr>
      </w:pPr>
    </w:p>
    <w:p w14:paraId="3D7F8D3D"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shd w:val="clear" w:color="auto" w:fill="FFFFFF"/>
          <w14:ligatures w14:val="none"/>
        </w:rPr>
        <w:t>Although long lives the tortoise wise,</w:t>
      </w:r>
      <w:r w:rsidRPr="00820A69">
        <w:rPr>
          <w:rFonts w:ascii="Aptos" w:eastAsia="Times New Roman" w:hAnsi="Aptos" w:cs="Times New Roman"/>
          <w:color w:val="000000" w:themeColor="text1"/>
          <w:kern w:val="0"/>
          <w:sz w:val="22"/>
          <w14:ligatures w14:val="none"/>
        </w:rPr>
        <w:br/>
      </w:r>
      <w:r w:rsidRPr="00820A69">
        <w:rPr>
          <w:rFonts w:ascii="Aptos" w:eastAsia="Times New Roman" w:hAnsi="Aptos" w:cs="Times New Roman"/>
          <w:color w:val="000000" w:themeColor="text1"/>
          <w:kern w:val="0"/>
          <w:sz w:val="22"/>
          <w:shd w:val="clear" w:color="auto" w:fill="FFFFFF"/>
          <w14:ligatures w14:val="none"/>
        </w:rPr>
        <w:t>In the end he cannot but die.</w:t>
      </w:r>
    </w:p>
    <w:p w14:paraId="615A4456"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The serpent in the mist may rise,</w:t>
      </w:r>
    </w:p>
    <w:p w14:paraId="5EFC75A6"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But in the dust he too shall die.</w:t>
      </w:r>
    </w:p>
    <w:p w14:paraId="163A5C6A"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Although the stabled steed is old,</w:t>
      </w:r>
    </w:p>
    <w:p w14:paraId="57F812B1"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He dreams to run for mile and mile.</w:t>
      </w:r>
    </w:p>
    <w:p w14:paraId="62F1F561"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In life’s December heroes bold</w:t>
      </w:r>
    </w:p>
    <w:p w14:paraId="775F6559"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Won’t change indomitable style.</w:t>
      </w:r>
    </w:p>
    <w:p w14:paraId="21C002BE"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It’s not up to Heaven alone</w:t>
      </w:r>
    </w:p>
    <w:p w14:paraId="5E35ECCB"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To lengthen or shorten our day.</w:t>
      </w:r>
    </w:p>
    <w:p w14:paraId="55CA034F"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To a great age we can live on,</w:t>
      </w:r>
    </w:p>
    <w:p w14:paraId="41EDC631"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If we keep fit, cheerful and gay.</w:t>
      </w:r>
    </w:p>
    <w:p w14:paraId="59D90D22"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How happy I feel at this thought!</w:t>
      </w:r>
    </w:p>
    <w:p w14:paraId="76D9A831" w14:textId="77777777" w:rsidR="005B3F11" w:rsidRPr="00820A69" w:rsidRDefault="005B3F11" w:rsidP="005B3F11">
      <w:pPr>
        <w:ind w:left="720"/>
        <w:rPr>
          <w:rFonts w:ascii="Aptos" w:eastAsia="Times New Roman" w:hAnsi="Aptos" w:cs="Times New Roman"/>
          <w:color w:val="000000" w:themeColor="text1"/>
          <w:kern w:val="0"/>
          <w:sz w:val="22"/>
          <w14:ligatures w14:val="none"/>
        </w:rPr>
      </w:pPr>
      <w:r w:rsidRPr="00820A69">
        <w:rPr>
          <w:rFonts w:ascii="Aptos" w:eastAsia="Times New Roman" w:hAnsi="Aptos" w:cs="Times New Roman"/>
          <w:color w:val="000000" w:themeColor="text1"/>
          <w:kern w:val="0"/>
          <w:sz w:val="22"/>
          <w14:ligatures w14:val="none"/>
        </w:rPr>
        <w:t>I croon this poem as I ought.</w:t>
      </w:r>
      <w:r>
        <w:rPr>
          <w:rStyle w:val="FootnoteReference"/>
          <w:rFonts w:ascii="Aptos" w:eastAsia="Times New Roman" w:hAnsi="Aptos" w:cs="Times New Roman"/>
          <w:color w:val="000000" w:themeColor="text1"/>
          <w:kern w:val="0"/>
          <w:sz w:val="22"/>
          <w14:ligatures w14:val="none"/>
        </w:rPr>
        <w:footnoteReference w:id="6"/>
      </w:r>
    </w:p>
    <w:p w14:paraId="17164DA6" w14:textId="77777777" w:rsidR="005B3F11" w:rsidRPr="00820A69" w:rsidRDefault="005B3F11" w:rsidP="005B3F11">
      <w:pPr>
        <w:rPr>
          <w:rFonts w:ascii="Aptos" w:eastAsia="Times New Roman" w:hAnsi="Aptos" w:cs="Times New Roman"/>
          <w:color w:val="000000" w:themeColor="text1"/>
          <w:kern w:val="0"/>
          <w14:ligatures w14:val="none"/>
        </w:rPr>
      </w:pPr>
    </w:p>
    <w:p w14:paraId="4DAD97DF"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Cao Cao's poem reflects on the themes of mortality, ambition, and the enduring human spirit. It emphasizes that while life may be finite, the aspirations and determination of individuals can persist, transcending the limitations imposed by nature.</w:t>
      </w:r>
    </w:p>
    <w:p w14:paraId="17A81331" w14:textId="77777777" w:rsidR="005B3F11" w:rsidRPr="00820A69" w:rsidRDefault="005B3F11" w:rsidP="005B3F11">
      <w:pPr>
        <w:rPr>
          <w:rFonts w:ascii="Aptos" w:eastAsia="Times New Roman" w:hAnsi="Aptos" w:cs="Times New Roman"/>
          <w:color w:val="000000" w:themeColor="text1"/>
          <w:kern w:val="0"/>
          <w14:ligatures w14:val="none"/>
        </w:rPr>
      </w:pPr>
    </w:p>
    <w:p w14:paraId="25F4F5BA" w14:textId="77777777" w:rsidR="005B3F11" w:rsidRPr="00820A69" w:rsidRDefault="005B3F11" w:rsidP="005B3F11">
      <w:pPr>
        <w:rPr>
          <w:rFonts w:ascii="Aptos" w:eastAsia="Times New Roman" w:hAnsi="Aptos" w:cs="Times New Roman"/>
          <w:color w:val="000000" w:themeColor="text1"/>
          <w:kern w:val="0"/>
          <w14:ligatures w14:val="none"/>
        </w:rPr>
      </w:pPr>
    </w:p>
    <w:p w14:paraId="41839984"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hAnsi="Aptos"/>
          <w:b/>
          <w:bCs/>
          <w:color w:val="000000"/>
          <w:u w:val="single"/>
        </w:rPr>
        <w:t>In Response to Bai Juyi's Poem on Aging</w:t>
      </w:r>
      <w:r w:rsidRPr="00820A69">
        <w:rPr>
          <w:rFonts w:ascii="Aptos" w:eastAsia="Times New Roman" w:hAnsi="Aptos" w:cs="Times New Roman"/>
          <w:b/>
          <w:bCs/>
          <w:color w:val="000000" w:themeColor="text1"/>
          <w:kern w:val="0"/>
          <w:u w:val="single"/>
          <w14:ligatures w14:val="none"/>
        </w:rPr>
        <w:t xml:space="preserve"> (</w:t>
      </w:r>
      <w:r w:rsidRPr="00820A69">
        <w:rPr>
          <w:rFonts w:ascii="Aptos" w:eastAsia="SimSun" w:hAnsi="Aptos" w:cs="Times New Roman" w:hint="eastAsia"/>
          <w:b/>
          <w:bCs/>
          <w:color w:val="000000" w:themeColor="text1"/>
          <w:kern w:val="0"/>
          <w:u w:val="single"/>
          <w14:ligatures w14:val="none"/>
        </w:rPr>
        <w:t>闻官军收河南河北</w:t>
      </w:r>
      <w:r w:rsidRPr="00820A69">
        <w:rPr>
          <w:rFonts w:ascii="Aptos" w:eastAsia="Times New Roman" w:hAnsi="Aptos" w:cs="Times New Roman"/>
          <w:b/>
          <w:bCs/>
          <w:color w:val="000000" w:themeColor="text1"/>
          <w:kern w:val="0"/>
          <w:u w:val="single"/>
          <w14:ligatures w14:val="none"/>
        </w:rPr>
        <w:t>)</w:t>
      </w:r>
    </w:p>
    <w:p w14:paraId="70A53896"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Liu Yuxi (772</w:t>
      </w:r>
      <w:r w:rsidRPr="00820A69">
        <w:rPr>
          <w:rFonts w:ascii="Aptos" w:eastAsia="SimSun" w:hAnsi="Aptos" w:cs="Times New Roman" w:hint="eastAsia"/>
          <w:color w:val="000000" w:themeColor="text1"/>
          <w:kern w:val="0"/>
          <w14:ligatures w14:val="none"/>
        </w:rPr>
        <w:t>－</w:t>
      </w:r>
      <w:r w:rsidRPr="00820A69">
        <w:rPr>
          <w:rFonts w:ascii="Aptos" w:eastAsia="Times New Roman" w:hAnsi="Aptos" w:cs="Times New Roman"/>
          <w:color w:val="000000" w:themeColor="text1"/>
          <w:kern w:val="0"/>
          <w14:ligatures w14:val="none"/>
        </w:rPr>
        <w:t>842)</w:t>
      </w:r>
    </w:p>
    <w:p w14:paraId="0D78D851" w14:textId="77777777" w:rsidR="005B3F11" w:rsidRPr="00820A69" w:rsidRDefault="005B3F11" w:rsidP="005B3F11">
      <w:pPr>
        <w:ind w:left="720"/>
        <w:rPr>
          <w:rFonts w:ascii="Aptos" w:eastAsia="Times New Roman" w:hAnsi="Aptos" w:cs="Times New Roman"/>
          <w:color w:val="000000" w:themeColor="text1"/>
          <w:kern w:val="0"/>
          <w14:ligatures w14:val="none"/>
        </w:rPr>
      </w:pPr>
    </w:p>
    <w:p w14:paraId="700F5EC9"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Who does</w:t>
      </w:r>
      <w:r>
        <w:rPr>
          <w:rFonts w:ascii="Aptos" w:eastAsia="Times New Roman" w:hAnsi="Aptos" w:cs="Times New Roman"/>
          <w:color w:val="000000" w:themeColor="text1"/>
          <w:kern w:val="0"/>
          <w14:ligatures w14:val="none"/>
        </w:rPr>
        <w:t>n'</w:t>
      </w:r>
      <w:r w:rsidRPr="00820A69">
        <w:rPr>
          <w:rFonts w:ascii="Aptos" w:eastAsia="Times New Roman" w:hAnsi="Aptos" w:cs="Times New Roman"/>
          <w:color w:val="000000" w:themeColor="text1"/>
          <w:kern w:val="0"/>
          <w14:ligatures w14:val="none"/>
        </w:rPr>
        <w:t>t worry about growing old?</w:t>
      </w:r>
    </w:p>
    <w:p w14:paraId="18B42A2D"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Who shows pity once old age </w:t>
      </w:r>
      <w:r>
        <w:rPr>
          <w:rFonts w:ascii="Aptos" w:eastAsia="Times New Roman" w:hAnsi="Aptos" w:cs="Times New Roman"/>
          <w:color w:val="000000" w:themeColor="text1"/>
          <w:kern w:val="0"/>
          <w14:ligatures w14:val="none"/>
        </w:rPr>
        <w:t xml:space="preserve">has </w:t>
      </w:r>
      <w:r w:rsidRPr="00820A69">
        <w:rPr>
          <w:rFonts w:ascii="Aptos" w:eastAsia="Times New Roman" w:hAnsi="Aptos" w:cs="Times New Roman"/>
          <w:color w:val="000000" w:themeColor="text1"/>
          <w:kern w:val="0"/>
          <w14:ligatures w14:val="none"/>
        </w:rPr>
        <w:t>arrive</w:t>
      </w:r>
      <w:r>
        <w:rPr>
          <w:rFonts w:ascii="Aptos" w:eastAsia="Times New Roman" w:hAnsi="Aptos" w:cs="Times New Roman"/>
          <w:color w:val="000000" w:themeColor="text1"/>
          <w:kern w:val="0"/>
          <w14:ligatures w14:val="none"/>
        </w:rPr>
        <w:t>d</w:t>
      </w:r>
      <w:r w:rsidRPr="00820A69">
        <w:rPr>
          <w:rFonts w:ascii="Aptos" w:eastAsia="Times New Roman" w:hAnsi="Aptos" w:cs="Times New Roman"/>
          <w:color w:val="000000" w:themeColor="text1"/>
          <w:kern w:val="0"/>
          <w14:ligatures w14:val="none"/>
        </w:rPr>
        <w:t>?</w:t>
      </w:r>
    </w:p>
    <w:p w14:paraId="52C2BC37"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My body</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s thin, my belt </w:t>
      </w:r>
      <w:r>
        <w:rPr>
          <w:rFonts w:ascii="Aptos" w:eastAsia="Times New Roman" w:hAnsi="Aptos" w:cs="Times New Roman"/>
          <w:color w:val="000000" w:themeColor="text1"/>
          <w:kern w:val="0"/>
          <w14:ligatures w14:val="none"/>
        </w:rPr>
        <w:t xml:space="preserve">is </w:t>
      </w:r>
      <w:r w:rsidRPr="00820A69">
        <w:rPr>
          <w:rFonts w:ascii="Aptos" w:eastAsia="Times New Roman" w:hAnsi="Aptos" w:cs="Times New Roman"/>
          <w:color w:val="000000" w:themeColor="text1"/>
          <w:kern w:val="0"/>
          <w14:ligatures w14:val="none"/>
        </w:rPr>
        <w:t>often loose,</w:t>
      </w:r>
    </w:p>
    <w:p w14:paraId="13BB68D8"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My hair </w:t>
      </w:r>
      <w:r>
        <w:rPr>
          <w:rFonts w:ascii="Aptos" w:eastAsia="Times New Roman" w:hAnsi="Aptos" w:cs="Times New Roman"/>
          <w:color w:val="000000" w:themeColor="text1"/>
          <w:kern w:val="0"/>
          <w14:ligatures w14:val="none"/>
        </w:rPr>
        <w:t xml:space="preserve">is </w:t>
      </w:r>
      <w:r w:rsidRPr="00820A69">
        <w:rPr>
          <w:rFonts w:ascii="Aptos" w:eastAsia="Times New Roman" w:hAnsi="Aptos" w:cs="Times New Roman"/>
          <w:color w:val="000000" w:themeColor="text1"/>
          <w:kern w:val="0"/>
          <w14:ligatures w14:val="none"/>
        </w:rPr>
        <w:t xml:space="preserve">sparse, my </w:t>
      </w:r>
      <w:r>
        <w:rPr>
          <w:rFonts w:ascii="Aptos" w:eastAsia="Times New Roman" w:hAnsi="Aptos" w:cs="Times New Roman"/>
          <w:color w:val="000000" w:themeColor="text1"/>
          <w:kern w:val="0"/>
          <w14:ligatures w14:val="none"/>
        </w:rPr>
        <w:t xml:space="preserve">old </w:t>
      </w:r>
      <w:r w:rsidRPr="00820A69">
        <w:rPr>
          <w:rFonts w:ascii="Aptos" w:eastAsia="Times New Roman" w:hAnsi="Aptos" w:cs="Times New Roman"/>
          <w:color w:val="000000" w:themeColor="text1"/>
          <w:kern w:val="0"/>
          <w14:ligatures w14:val="none"/>
        </w:rPr>
        <w:t>hat sits askew.</w:t>
      </w:r>
    </w:p>
    <w:p w14:paraId="17B1D84D"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T</w:t>
      </w:r>
      <w:r w:rsidRPr="00820A69">
        <w:rPr>
          <w:rFonts w:ascii="Aptos" w:eastAsia="Times New Roman" w:hAnsi="Aptos" w:cs="Times New Roman"/>
          <w:color w:val="000000" w:themeColor="text1"/>
          <w:kern w:val="0"/>
          <w14:ligatures w14:val="none"/>
        </w:rPr>
        <w:t>o save my eyesight,</w:t>
      </w:r>
      <w:r>
        <w:rPr>
          <w:rFonts w:ascii="Aptos" w:eastAsia="Times New Roman" w:hAnsi="Aptos" w:cs="Times New Roman"/>
          <w:color w:val="000000" w:themeColor="text1"/>
          <w:kern w:val="0"/>
          <w14:ligatures w14:val="none"/>
        </w:rPr>
        <w:t xml:space="preserve"> b</w:t>
      </w:r>
      <w:r w:rsidRPr="00820A69">
        <w:rPr>
          <w:rFonts w:ascii="Aptos" w:eastAsia="Times New Roman" w:hAnsi="Aptos" w:cs="Times New Roman"/>
          <w:color w:val="000000" w:themeColor="text1"/>
          <w:kern w:val="0"/>
          <w14:ligatures w14:val="none"/>
        </w:rPr>
        <w:t>ooks abandoned</w:t>
      </w:r>
      <w:r>
        <w:rPr>
          <w:rFonts w:ascii="Aptos" w:eastAsia="Times New Roman" w:hAnsi="Aptos" w:cs="Times New Roman"/>
          <w:color w:val="000000" w:themeColor="text1"/>
          <w:kern w:val="0"/>
          <w14:ligatures w14:val="none"/>
        </w:rPr>
        <w:t xml:space="preserve"> now,</w:t>
      </w:r>
    </w:p>
    <w:p w14:paraId="1CC3AD6F"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Smoke acupuncture eases</w:t>
      </w:r>
      <w:r w:rsidRPr="00820A69">
        <w:rPr>
          <w:rFonts w:ascii="Aptos" w:eastAsia="Times New Roman" w:hAnsi="Aptos" w:cs="Times New Roman"/>
          <w:color w:val="000000" w:themeColor="text1"/>
          <w:kern w:val="0"/>
          <w14:ligatures w14:val="none"/>
        </w:rPr>
        <w:t xml:space="preserve"> the </w:t>
      </w:r>
      <w:r>
        <w:rPr>
          <w:rFonts w:ascii="Aptos" w:eastAsia="Times New Roman" w:hAnsi="Aptos" w:cs="Times New Roman"/>
          <w:color w:val="000000" w:themeColor="text1"/>
          <w:kern w:val="0"/>
          <w14:ligatures w14:val="none"/>
        </w:rPr>
        <w:t xml:space="preserve">hard </w:t>
      </w:r>
      <w:r w:rsidRPr="00820A69">
        <w:rPr>
          <w:rFonts w:ascii="Aptos" w:eastAsia="Times New Roman" w:hAnsi="Aptos" w:cs="Times New Roman"/>
          <w:color w:val="000000" w:themeColor="text1"/>
          <w:kern w:val="0"/>
          <w14:ligatures w14:val="none"/>
        </w:rPr>
        <w:t>years.</w:t>
      </w:r>
    </w:p>
    <w:p w14:paraId="19E13C4A"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Experienced in affairs,</w:t>
      </w:r>
      <w:r>
        <w:rPr>
          <w:rFonts w:ascii="Aptos" w:eastAsia="Times New Roman" w:hAnsi="Aptos" w:cs="Times New Roman"/>
          <w:color w:val="000000" w:themeColor="text1"/>
          <w:kern w:val="0"/>
          <w14:ligatures w14:val="none"/>
        </w:rPr>
        <w:t xml:space="preserve"> and</w:t>
      </w:r>
      <w:r w:rsidRPr="00820A69">
        <w:rPr>
          <w:rFonts w:ascii="Aptos" w:eastAsia="Times New Roman" w:hAnsi="Aptos" w:cs="Times New Roman"/>
          <w:color w:val="000000" w:themeColor="text1"/>
          <w:kern w:val="0"/>
          <w14:ligatures w14:val="none"/>
        </w:rPr>
        <w:t xml:space="preserve"> still adept,</w:t>
      </w:r>
    </w:p>
    <w:p w14:paraId="70D2A8DD"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Observing people</w:t>
      </w:r>
      <w:r>
        <w:rPr>
          <w:rFonts w:ascii="Aptos" w:eastAsia="Times New Roman" w:hAnsi="Aptos" w:cs="Times New Roman"/>
          <w:color w:val="000000" w:themeColor="text1"/>
          <w:kern w:val="0"/>
          <w14:ligatures w14:val="none"/>
        </w:rPr>
        <w:t xml:space="preserve">, </w:t>
      </w:r>
      <w:r w:rsidRPr="00820A69">
        <w:rPr>
          <w:rFonts w:ascii="Aptos" w:eastAsia="Times New Roman" w:hAnsi="Aptos" w:cs="Times New Roman"/>
          <w:color w:val="000000" w:themeColor="text1"/>
          <w:kern w:val="0"/>
          <w14:ligatures w14:val="none"/>
        </w:rPr>
        <w:t xml:space="preserve">watching </w:t>
      </w:r>
      <w:r>
        <w:rPr>
          <w:rFonts w:ascii="Aptos" w:eastAsia="Times New Roman" w:hAnsi="Aptos" w:cs="Times New Roman"/>
          <w:color w:val="000000" w:themeColor="text1"/>
          <w:kern w:val="0"/>
          <w14:ligatures w14:val="none"/>
        </w:rPr>
        <w:t>their</w:t>
      </w:r>
      <w:r w:rsidRPr="00820A69">
        <w:rPr>
          <w:rFonts w:ascii="Aptos" w:eastAsia="Times New Roman" w:hAnsi="Aptos" w:cs="Times New Roman"/>
          <w:color w:val="000000" w:themeColor="text1"/>
          <w:kern w:val="0"/>
          <w14:ligatures w14:val="none"/>
        </w:rPr>
        <w:t xml:space="preserve"> river flow.</w:t>
      </w:r>
    </w:p>
    <w:p w14:paraId="5CA51926"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O</w:t>
      </w:r>
      <w:r w:rsidRPr="00820A69">
        <w:rPr>
          <w:rFonts w:ascii="Aptos" w:eastAsia="Times New Roman" w:hAnsi="Aptos" w:cs="Times New Roman"/>
          <w:color w:val="000000" w:themeColor="text1"/>
          <w:kern w:val="0"/>
          <w14:ligatures w14:val="none"/>
        </w:rPr>
        <w:t>n careful thought, it all seems fortunate,</w:t>
      </w:r>
    </w:p>
    <w:p w14:paraId="44C2B22D"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From now on</w:t>
      </w:r>
      <w:r w:rsidRPr="00820A69">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I'll </w:t>
      </w:r>
      <w:r w:rsidRPr="00820A69">
        <w:rPr>
          <w:rFonts w:ascii="Aptos" w:eastAsia="Times New Roman" w:hAnsi="Aptos" w:cs="Times New Roman"/>
          <w:color w:val="000000" w:themeColor="text1"/>
          <w:kern w:val="0"/>
          <w14:ligatures w14:val="none"/>
        </w:rPr>
        <w:t>be light</w:t>
      </w:r>
      <w:r>
        <w:rPr>
          <w:rFonts w:ascii="Aptos" w:eastAsia="Times New Roman" w:hAnsi="Aptos" w:cs="Times New Roman"/>
          <w:color w:val="000000" w:themeColor="text1"/>
          <w:kern w:val="0"/>
          <w14:ligatures w14:val="none"/>
        </w:rPr>
        <w:t xml:space="preserve"> and carefree</w:t>
      </w:r>
      <w:r w:rsidRPr="00820A69">
        <w:rPr>
          <w:rFonts w:ascii="Aptos" w:eastAsia="Times New Roman" w:hAnsi="Aptos" w:cs="Times New Roman"/>
          <w:color w:val="000000" w:themeColor="text1"/>
          <w:kern w:val="0"/>
          <w14:ligatures w14:val="none"/>
        </w:rPr>
        <w:t>.</w:t>
      </w:r>
    </w:p>
    <w:p w14:paraId="7C3A4D59"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Do</w:t>
      </w:r>
      <w:r>
        <w:rPr>
          <w:rFonts w:ascii="Aptos" w:eastAsia="Times New Roman" w:hAnsi="Aptos" w:cs="Times New Roman"/>
          <w:color w:val="000000" w:themeColor="text1"/>
          <w:kern w:val="0"/>
          <w14:ligatures w14:val="none"/>
        </w:rPr>
        <w:t>n'</w:t>
      </w:r>
      <w:r w:rsidRPr="00820A69">
        <w:rPr>
          <w:rFonts w:ascii="Aptos" w:eastAsia="Times New Roman" w:hAnsi="Aptos" w:cs="Times New Roman"/>
          <w:color w:val="000000" w:themeColor="text1"/>
          <w:kern w:val="0"/>
          <w14:ligatures w14:val="none"/>
        </w:rPr>
        <w:t xml:space="preserve">t </w:t>
      </w:r>
      <w:r>
        <w:rPr>
          <w:rFonts w:ascii="Aptos" w:eastAsia="Times New Roman" w:hAnsi="Aptos" w:cs="Times New Roman"/>
          <w:color w:val="000000" w:themeColor="text1"/>
          <w:kern w:val="0"/>
          <w14:ligatures w14:val="none"/>
        </w:rPr>
        <w:t>mark the dark of</w:t>
      </w:r>
      <w:r w:rsidRPr="00820A69">
        <w:rPr>
          <w:rFonts w:ascii="Aptos" w:eastAsia="Times New Roman" w:hAnsi="Aptos" w:cs="Times New Roman"/>
          <w:color w:val="000000" w:themeColor="text1"/>
          <w:kern w:val="0"/>
          <w14:ligatures w14:val="none"/>
        </w:rPr>
        <w:t xml:space="preserve"> mulberry and elm,</w:t>
      </w:r>
    </w:p>
    <w:p w14:paraId="63B649D7"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For </w:t>
      </w:r>
      <w:r>
        <w:rPr>
          <w:rFonts w:ascii="Aptos" w:eastAsia="Times New Roman" w:hAnsi="Aptos" w:cs="Times New Roman"/>
          <w:color w:val="000000" w:themeColor="text1"/>
          <w:kern w:val="0"/>
          <w14:ligatures w14:val="none"/>
        </w:rPr>
        <w:t xml:space="preserve">look, </w:t>
      </w:r>
      <w:r w:rsidRPr="00820A69">
        <w:rPr>
          <w:rFonts w:ascii="Aptos" w:eastAsia="Times New Roman" w:hAnsi="Aptos" w:cs="Times New Roman"/>
          <w:color w:val="000000" w:themeColor="text1"/>
          <w:kern w:val="0"/>
          <w14:ligatures w14:val="none"/>
        </w:rPr>
        <w:t>the evening glow still fills the sky.</w:t>
      </w:r>
      <w:r>
        <w:rPr>
          <w:rStyle w:val="FootnoteReference"/>
          <w:rFonts w:ascii="Aptos" w:eastAsia="Times New Roman" w:hAnsi="Aptos" w:cs="Times New Roman"/>
          <w:color w:val="000000" w:themeColor="text1"/>
          <w:kern w:val="0"/>
          <w14:ligatures w14:val="none"/>
        </w:rPr>
        <w:footnoteReference w:id="7"/>
      </w:r>
    </w:p>
    <w:p w14:paraId="633B9658" w14:textId="77777777" w:rsidR="005B3F11" w:rsidRDefault="005B3F11" w:rsidP="005B3F11">
      <w:pPr>
        <w:spacing w:after="240"/>
        <w:rPr>
          <w:rFonts w:ascii="Aptos" w:eastAsia="Times New Roman" w:hAnsi="Aptos" w:cs="Times New Roman"/>
          <w:b/>
          <w:bCs/>
          <w:color w:val="000000" w:themeColor="text1"/>
          <w:kern w:val="0"/>
          <w:u w:val="single"/>
          <w14:ligatures w14:val="none"/>
        </w:rPr>
      </w:pPr>
    </w:p>
    <w:p w14:paraId="000394A0" w14:textId="77777777" w:rsidR="005B3F11" w:rsidRPr="00801FFA" w:rsidRDefault="005B3F11" w:rsidP="005B3F11">
      <w:pPr>
        <w:spacing w:after="24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u w:val="single"/>
          <w14:ligatures w14:val="none"/>
        </w:rPr>
        <w:t>Below are seven more short Chinese poems that show how people 1000-1300 years ago thought about old people.</w:t>
      </w:r>
      <w:r>
        <w:rPr>
          <w:rStyle w:val="FootnoteReference"/>
          <w:rFonts w:ascii="Aptos" w:eastAsia="Times New Roman" w:hAnsi="Aptos" w:cs="Times New Roman"/>
          <w:color w:val="000000" w:themeColor="text1"/>
          <w:kern w:val="0"/>
          <w:u w:val="single"/>
          <w14:ligatures w14:val="none"/>
        </w:rPr>
        <w:footnoteReference w:id="8"/>
      </w:r>
      <w:r>
        <w:rPr>
          <w:rFonts w:ascii="Aptos" w:eastAsia="Times New Roman" w:hAnsi="Aptos" w:cs="Times New Roman"/>
          <w:color w:val="000000" w:themeColor="text1"/>
          <w:kern w:val="0"/>
          <w:u w:val="single"/>
          <w14:ligatures w14:val="none"/>
        </w:rPr>
        <w:t xml:space="preserve"> </w:t>
      </w:r>
    </w:p>
    <w:p w14:paraId="24696BC2" w14:textId="77777777" w:rsidR="005B3F11" w:rsidRDefault="005B3F11" w:rsidP="005B3F11">
      <w:pPr>
        <w:ind w:left="720"/>
        <w:rPr>
          <w:rFonts w:ascii="Aptos" w:eastAsia="Times New Roman" w:hAnsi="Aptos" w:cs="Times New Roman"/>
          <w:b/>
          <w:bCs/>
          <w:color w:val="000000" w:themeColor="text1"/>
          <w:kern w:val="0"/>
          <w:u w:val="single"/>
          <w14:ligatures w14:val="none"/>
        </w:rPr>
      </w:pPr>
    </w:p>
    <w:p w14:paraId="7B57BCB4"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b/>
          <w:bCs/>
          <w:color w:val="000000" w:themeColor="text1"/>
          <w:kern w:val="0"/>
          <w:u w:val="single"/>
          <w14:ligatures w14:val="none"/>
        </w:rPr>
        <w:t>River Snow</w:t>
      </w:r>
    </w:p>
    <w:p w14:paraId="6FEF3B23" w14:textId="77777777" w:rsidR="005B3F11" w:rsidRPr="00820A69" w:rsidRDefault="005B3F11" w:rsidP="005B3F11">
      <w:pPr>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xml:space="preserve">Liu Zongyuan </w:t>
      </w:r>
      <w:r w:rsidRPr="00820A69">
        <w:rPr>
          <w:rFonts w:ascii="Aptos" w:eastAsia="MS Mincho" w:hAnsi="Aptos" w:cs="MS Mincho" w:hint="eastAsia"/>
          <w:color w:val="000000" w:themeColor="text1"/>
          <w:kern w:val="0"/>
          <w14:ligatures w14:val="none"/>
        </w:rPr>
        <w:t>（</w:t>
      </w:r>
      <w:r w:rsidRPr="00820A69">
        <w:rPr>
          <w:rFonts w:ascii="Aptos" w:eastAsia="Times New Roman" w:hAnsi="Aptos" w:cs="Times New Roman"/>
          <w:color w:val="000000" w:themeColor="text1"/>
          <w:kern w:val="0"/>
          <w14:ligatures w14:val="none"/>
        </w:rPr>
        <w:t>773-819</w:t>
      </w:r>
      <w:r w:rsidRPr="00820A69">
        <w:rPr>
          <w:rFonts w:ascii="Aptos" w:eastAsia="MS Mincho" w:hAnsi="Aptos" w:cs="MS Mincho"/>
          <w:color w:val="000000" w:themeColor="text1"/>
          <w:kern w:val="0"/>
          <w14:ligatures w14:val="none"/>
        </w:rPr>
        <w:t>）</w:t>
      </w:r>
    </w:p>
    <w:p w14:paraId="47BCABF8" w14:textId="77777777" w:rsidR="005B3F11" w:rsidRPr="00820A69" w:rsidRDefault="005B3F11" w:rsidP="005B3F11">
      <w:pPr>
        <w:ind w:left="720"/>
        <w:rPr>
          <w:rFonts w:ascii="Aptos" w:eastAsia="Times New Roman" w:hAnsi="Aptos" w:cs="Times New Roman"/>
          <w:color w:val="000000" w:themeColor="text1"/>
          <w:kern w:val="0"/>
          <w14:ligatures w14:val="none"/>
        </w:rPr>
      </w:pPr>
    </w:p>
    <w:p w14:paraId="2C1E257B"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A thousand mountains: the last bird has flown,</w:t>
      </w:r>
    </w:p>
    <w:p w14:paraId="1B90B81A"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Plenty of f</w:t>
      </w:r>
      <w:r w:rsidRPr="00820A69">
        <w:rPr>
          <w:rFonts w:ascii="Aptos" w:eastAsia="Times New Roman" w:hAnsi="Aptos" w:cs="Times New Roman"/>
          <w:color w:val="000000" w:themeColor="text1"/>
          <w:kern w:val="0"/>
          <w14:ligatures w14:val="none"/>
        </w:rPr>
        <w:t>ootpaths</w:t>
      </w:r>
      <w:r>
        <w:rPr>
          <w:rFonts w:ascii="Aptos" w:eastAsia="Times New Roman" w:hAnsi="Aptos" w:cs="Times New Roman"/>
          <w:color w:val="000000" w:themeColor="text1"/>
          <w:kern w:val="0"/>
          <w14:ligatures w14:val="none"/>
        </w:rPr>
        <w:t>, but no human sign</w:t>
      </w:r>
      <w:r w:rsidRPr="00820A69">
        <w:rPr>
          <w:rFonts w:ascii="Aptos" w:eastAsia="Times New Roman" w:hAnsi="Aptos" w:cs="Times New Roman"/>
          <w:color w:val="000000" w:themeColor="text1"/>
          <w:kern w:val="0"/>
          <w14:ligatures w14:val="none"/>
        </w:rPr>
        <w:t>.</w:t>
      </w:r>
    </w:p>
    <w:p w14:paraId="19F37DD0"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A</w:t>
      </w:r>
      <w:r w:rsidRPr="00820A69">
        <w:rPr>
          <w:rFonts w:ascii="Aptos" w:eastAsia="Times New Roman" w:hAnsi="Aptos" w:cs="Times New Roman"/>
          <w:color w:val="000000" w:themeColor="text1"/>
          <w:kern w:val="0"/>
          <w14:ligatures w14:val="none"/>
        </w:rPr>
        <w:t xml:space="preserve"> boat</w:t>
      </w:r>
      <w:r>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an </w:t>
      </w:r>
      <w:r w:rsidRPr="00820A69">
        <w:rPr>
          <w:rFonts w:ascii="Aptos" w:eastAsia="Times New Roman" w:hAnsi="Aptos" w:cs="Times New Roman"/>
          <w:color w:val="000000" w:themeColor="text1"/>
          <w:kern w:val="0"/>
          <w14:ligatures w14:val="none"/>
        </w:rPr>
        <w:t>old man in rush cape and cap,</w:t>
      </w:r>
    </w:p>
    <w:p w14:paraId="2D2E492A" w14:textId="77777777" w:rsidR="005B3F11" w:rsidRPr="00820A69" w:rsidRDefault="005B3F11" w:rsidP="005B3F11">
      <w:pPr>
        <w:ind w:left="720"/>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I</w:t>
      </w:r>
      <w:r w:rsidRPr="00820A69">
        <w:rPr>
          <w:rFonts w:ascii="Aptos" w:eastAsia="Times New Roman" w:hAnsi="Aptos" w:cs="Times New Roman"/>
          <w:color w:val="000000" w:themeColor="text1"/>
          <w:kern w:val="0"/>
          <w14:ligatures w14:val="none"/>
        </w:rPr>
        <w:t>n the cold river snow</w:t>
      </w:r>
      <w:r>
        <w:rPr>
          <w:rFonts w:ascii="Aptos" w:eastAsia="Times New Roman" w:hAnsi="Aptos" w:cs="Times New Roman"/>
          <w:color w:val="000000" w:themeColor="text1"/>
          <w:kern w:val="0"/>
          <w14:ligatures w14:val="none"/>
        </w:rPr>
        <w:t>, fishing, alone</w:t>
      </w:r>
      <w:r w:rsidRPr="00820A69">
        <w:rPr>
          <w:rFonts w:ascii="Aptos" w:eastAsia="Times New Roman" w:hAnsi="Aptos" w:cs="Times New Roman"/>
          <w:color w:val="000000" w:themeColor="text1"/>
          <w:kern w:val="0"/>
          <w14:ligatures w14:val="none"/>
        </w:rPr>
        <w:t>.</w:t>
      </w:r>
      <w:r w:rsidRPr="00820A69">
        <w:rPr>
          <w:rFonts w:ascii="Aptos" w:eastAsia="Times New Roman" w:hAnsi="Aptos" w:cs="Times New Roman"/>
          <w:color w:val="000000" w:themeColor="text1"/>
          <w:kern w:val="0"/>
          <w:sz w:val="14"/>
          <w:szCs w:val="14"/>
          <w:vertAlign w:val="superscript"/>
          <w14:ligatures w14:val="none"/>
        </w:rPr>
        <w:t xml:space="preserve"> </w:t>
      </w:r>
    </w:p>
    <w:p w14:paraId="63B9975D" w14:textId="77777777" w:rsidR="005B3F11" w:rsidRDefault="005B3F11" w:rsidP="005B3F11">
      <w:pPr>
        <w:ind w:left="720"/>
        <w:rPr>
          <w:rFonts w:ascii="Aptos" w:eastAsia="Times New Roman" w:hAnsi="Aptos" w:cs="Times New Roman"/>
          <w:color w:val="000000" w:themeColor="text1"/>
          <w:kern w:val="0"/>
          <w14:ligatures w14:val="none"/>
        </w:rPr>
      </w:pPr>
    </w:p>
    <w:p w14:paraId="61F0B315" w14:textId="77777777" w:rsidR="005B3F11" w:rsidRDefault="005B3F11" w:rsidP="005B3F11">
      <w:pPr>
        <w:ind w:left="720"/>
        <w:rPr>
          <w:rFonts w:ascii="Aptos" w:eastAsia="Times New Roman" w:hAnsi="Aptos" w:cs="Times New Roman"/>
          <w:color w:val="000000" w:themeColor="text1"/>
          <w:kern w:val="0"/>
          <w14:ligatures w14:val="none"/>
        </w:rPr>
      </w:pPr>
    </w:p>
    <w:p w14:paraId="6A1326D6"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p>
    <w:p w14:paraId="7BC5C36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b/>
          <w:bCs/>
          <w:color w:val="000000" w:themeColor="text1"/>
          <w:kern w:val="0"/>
          <w:u w:val="single"/>
          <w14:ligatures w14:val="none"/>
        </w:rPr>
        <w:t>I Stop By at an Old Friend's Farmhouse</w:t>
      </w:r>
    </w:p>
    <w:p w14:paraId="6CE5E9DB"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Meng Haoran  (689-740)</w:t>
      </w:r>
    </w:p>
    <w:p w14:paraId="4B49739D"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5BE52E0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My old friend cooks a chicken millet stew,</w:t>
      </w:r>
    </w:p>
    <w:p w14:paraId="02234372"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He's asked me to his farm to share a meal.</w:t>
      </w:r>
    </w:p>
    <w:p w14:paraId="1DDF26C9"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clump of green trees lines the village side,</w:t>
      </w:r>
    </w:p>
    <w:p w14:paraId="14DFB39B"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Blue mountains slant above the city wall.</w:t>
      </w:r>
    </w:p>
    <w:p w14:paraId="64FA0FD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683E460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Flowers and a threshing floor outside the window,</w:t>
      </w:r>
    </w:p>
    <w:p w14:paraId="38107638"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We drink, talk hemp and mulberries and all;</w:t>
      </w:r>
    </w:p>
    <w:p w14:paraId="6A9424B9"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Wait till the Chong Yang festival: I'll come</w:t>
      </w:r>
    </w:p>
    <w:p w14:paraId="5051BA0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In time for the chrysanthemums in Fall.</w:t>
      </w:r>
    </w:p>
    <w:p w14:paraId="6A59884F" w14:textId="77777777" w:rsidR="005B3F11" w:rsidRPr="00820A69" w:rsidRDefault="005B3F11" w:rsidP="005B3F11">
      <w:pPr>
        <w:rPr>
          <w:rFonts w:ascii="Aptos" w:eastAsia="Times New Roman" w:hAnsi="Aptos" w:cs="Times New Roman"/>
          <w:color w:val="000000" w:themeColor="text1"/>
          <w:kern w:val="0"/>
          <w14:ligatures w14:val="none"/>
        </w:rPr>
      </w:pPr>
    </w:p>
    <w:p w14:paraId="07CF37A3"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p>
    <w:p w14:paraId="33962223"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b/>
          <w:bCs/>
          <w:color w:val="000000" w:themeColor="text1"/>
          <w:kern w:val="0"/>
          <w:u w:val="single"/>
          <w14:ligatures w14:val="none"/>
        </w:rPr>
        <w:t>The Villa of Zhongnan</w:t>
      </w:r>
    </w:p>
    <w:p w14:paraId="21A85BD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Wang Wei (701-761)</w:t>
      </w:r>
    </w:p>
    <w:p w14:paraId="52D88A7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5843FF7E"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In middle age I came to love the Dao,</w:t>
      </w:r>
    </w:p>
    <w:p w14:paraId="43AD7AE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In old age dwell now under Mount Zhongnan.</w:t>
      </w:r>
    </w:p>
    <w:p w14:paraId="71520DD2"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mood comes often to go out alone;</w:t>
      </w:r>
    </w:p>
    <w:p w14:paraId="73E919D0"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There’s good only the empty self can know.</w:t>
      </w:r>
    </w:p>
    <w:p w14:paraId="50902963"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4590994D" w14:textId="70D4A544"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I walk beside the water to its bourn,</w:t>
      </w:r>
    </w:p>
    <w:p w14:paraId="5755ECB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And there I sit and watch the rising clouds.</w:t>
      </w:r>
    </w:p>
    <w:p w14:paraId="16684A0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Sometimes I meet an old man in the woods:</w:t>
      </w:r>
    </w:p>
    <w:p w14:paraId="39EDDFC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We talk and laugh with no thought of return.</w:t>
      </w:r>
    </w:p>
    <w:p w14:paraId="75AF270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5B78AE1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3FBBF9C8" w14:textId="77777777" w:rsidR="005B3F11" w:rsidRDefault="005B3F11" w:rsidP="005B3F11">
      <w:pPr>
        <w:shd w:val="clear" w:color="auto" w:fill="FFFFFF"/>
        <w:ind w:left="720"/>
        <w:rPr>
          <w:rFonts w:ascii="Aptos" w:eastAsia="Times New Roman" w:hAnsi="Aptos" w:cs="Times New Roman"/>
          <w:b/>
          <w:bCs/>
          <w:color w:val="000000" w:themeColor="text1"/>
          <w:kern w:val="0"/>
          <w:u w:val="single"/>
          <w14:ligatures w14:val="none"/>
        </w:rPr>
      </w:pPr>
    </w:p>
    <w:p w14:paraId="296A3B6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b/>
          <w:bCs/>
          <w:color w:val="000000" w:themeColor="text1"/>
          <w:kern w:val="0"/>
          <w:u w:val="single"/>
          <w14:ligatures w14:val="none"/>
        </w:rPr>
        <w:t>At Night Far From Home He Unburdens His Heart</w:t>
      </w:r>
    </w:p>
    <w:p w14:paraId="6B76D9A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Du Fu (712-770)</w:t>
      </w:r>
    </w:p>
    <w:p w14:paraId="4987DA3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7BCA686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light wind in the thin grass of the shore,</w:t>
      </w:r>
    </w:p>
    <w:p w14:paraId="1F1553F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boat at night, tall-masted and alone;</w:t>
      </w:r>
    </w:p>
    <w:p w14:paraId="104355CC"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stars hang over a vast open plain,</w:t>
      </w:r>
    </w:p>
    <w:p w14:paraId="023F1A87"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moon swims in the mighty river's stream.</w:t>
      </w:r>
    </w:p>
    <w:p w14:paraId="49E94EFC"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1687FE4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So, do my writings make a famous name?</w:t>
      </w:r>
    </w:p>
    <w:p w14:paraId="7A31D2E2"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This sick old officer should just resign.</w:t>
      </w:r>
    </w:p>
    <w:p w14:paraId="64742F0C"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Adrift, adrift, what kind of thing am I?</w:t>
      </w:r>
    </w:p>
    <w:p w14:paraId="583DBE7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lone white gull between the earth and sky.</w:t>
      </w:r>
    </w:p>
    <w:p w14:paraId="53BFE22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0353914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p>
    <w:p w14:paraId="37F89FCA" w14:textId="77777777" w:rsidR="005B3F11" w:rsidRPr="007E4F78" w:rsidRDefault="005B3F11" w:rsidP="005B3F11">
      <w:pPr>
        <w:shd w:val="clear" w:color="auto" w:fill="FFFFFF"/>
        <w:ind w:left="720"/>
        <w:rPr>
          <w:rFonts w:ascii="Aptos" w:eastAsia="Times New Roman" w:hAnsi="Aptos" w:cs="Times New Roman"/>
          <w:color w:val="000000" w:themeColor="text1"/>
          <w:kern w:val="0"/>
          <w:lang w:val="fr-FR"/>
          <w14:ligatures w14:val="none"/>
        </w:rPr>
      </w:pPr>
      <w:r w:rsidRPr="007E4F78">
        <w:rPr>
          <w:rFonts w:ascii="Aptos" w:eastAsia="Times New Roman" w:hAnsi="Aptos" w:cs="Times New Roman"/>
          <w:b/>
          <w:bCs/>
          <w:color w:val="000000" w:themeColor="text1"/>
          <w:kern w:val="0"/>
          <w:u w:val="single"/>
          <w:lang w:val="fr-FR"/>
          <w14:ligatures w14:val="none"/>
        </w:rPr>
        <w:t>My Guest Arrives</w:t>
      </w:r>
    </w:p>
    <w:p w14:paraId="5816EA2A" w14:textId="77777777" w:rsidR="005B3F11" w:rsidRPr="007E4F78" w:rsidRDefault="005B3F11" w:rsidP="005B3F11">
      <w:pPr>
        <w:shd w:val="clear" w:color="auto" w:fill="FFFFFF"/>
        <w:ind w:left="720"/>
        <w:rPr>
          <w:rFonts w:ascii="Aptos" w:eastAsia="Times New Roman" w:hAnsi="Aptos" w:cs="Times New Roman"/>
          <w:color w:val="000000" w:themeColor="text1"/>
          <w:kern w:val="0"/>
          <w:lang w:val="fr-FR"/>
          <w14:ligatures w14:val="none"/>
        </w:rPr>
      </w:pPr>
      <w:r w:rsidRPr="007E4F78">
        <w:rPr>
          <w:rFonts w:ascii="Aptos" w:eastAsia="Times New Roman" w:hAnsi="Aptos" w:cs="Times New Roman"/>
          <w:color w:val="000000" w:themeColor="text1"/>
          <w:kern w:val="0"/>
          <w:lang w:val="fr-FR"/>
          <w14:ligatures w14:val="none"/>
        </w:rPr>
        <w:t>Du Fu (712-770)</w:t>
      </w:r>
    </w:p>
    <w:p w14:paraId="02223FAD" w14:textId="77777777" w:rsidR="005B3F11" w:rsidRPr="007E4F78" w:rsidRDefault="005B3F11" w:rsidP="005B3F11">
      <w:pPr>
        <w:shd w:val="clear" w:color="auto" w:fill="FFFFFF"/>
        <w:ind w:left="720"/>
        <w:rPr>
          <w:rFonts w:ascii="Aptos" w:eastAsia="Times New Roman" w:hAnsi="Aptos" w:cs="Times New Roman"/>
          <w:color w:val="000000" w:themeColor="text1"/>
          <w:kern w:val="0"/>
          <w:lang w:val="fr-FR"/>
          <w14:ligatures w14:val="none"/>
        </w:rPr>
      </w:pPr>
      <w:r w:rsidRPr="007E4F78">
        <w:rPr>
          <w:rFonts w:ascii="Aptos" w:eastAsia="Times New Roman" w:hAnsi="Aptos" w:cs="Times New Roman"/>
          <w:color w:val="000000" w:themeColor="text1"/>
          <w:kern w:val="0"/>
          <w:lang w:val="fr-FR"/>
          <w14:ligatures w14:val="none"/>
        </w:rPr>
        <w:t> </w:t>
      </w:r>
    </w:p>
    <w:p w14:paraId="76F1915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To north and south of my small house</w:t>
      </w:r>
    </w:p>
    <w:p w14:paraId="2C6160A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springs well up everywhere;</w:t>
      </w:r>
    </w:p>
    <w:p w14:paraId="2EC5609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flock of gulls is all you see,</w:t>
      </w:r>
    </w:p>
    <w:p w14:paraId="6517B26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each day they fill the air.</w:t>
      </w:r>
    </w:p>
    <w:p w14:paraId="592538E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04048A9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Except for you, my dearest sir,</w:t>
      </w:r>
    </w:p>
    <w:p w14:paraId="3D45EE8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the flowering path's unswept;</w:t>
      </w:r>
    </w:p>
    <w:p w14:paraId="3EDC1D1D"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wicker gate is open now,</w:t>
      </w:r>
    </w:p>
    <w:p w14:paraId="1D55AF3D"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closed though it's always kept.</w:t>
      </w:r>
    </w:p>
    <w:p w14:paraId="7B30787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0D8B88F7"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No fancy flavors grace our board,</w:t>
      </w:r>
    </w:p>
    <w:p w14:paraId="3D1223B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the market being far;</w:t>
      </w:r>
    </w:p>
    <w:p w14:paraId="7BF07E2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The wine in our poor home is but</w:t>
      </w:r>
    </w:p>
    <w:p w14:paraId="5424FFED"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leftovers in a jar;</w:t>
      </w:r>
    </w:p>
    <w:p w14:paraId="2A7B0BE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4D8375FA"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What do you say, shall we invite</w:t>
      </w:r>
    </w:p>
    <w:p w14:paraId="4751DD59"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the old man from next door?</w:t>
      </w:r>
    </w:p>
    <w:p w14:paraId="2AA57DE5"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I'll call over the fence to him</w:t>
      </w:r>
    </w:p>
    <w:p w14:paraId="29DB7683"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to help us drink some more.</w:t>
      </w:r>
    </w:p>
    <w:p w14:paraId="635E3B88"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311EB63C"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b/>
          <w:bCs/>
          <w:color w:val="000000" w:themeColor="text1"/>
          <w:kern w:val="0"/>
          <w:u w:val="single"/>
          <w14:ligatures w14:val="none"/>
        </w:rPr>
        <w:t>On the River</w:t>
      </w:r>
    </w:p>
    <w:p w14:paraId="0241EFD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Du Fu (712-770)</w:t>
      </w:r>
    </w:p>
    <w:p w14:paraId="369BE9D8"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1666E747"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homesick traveler upon the river,</w:t>
      </w:r>
    </w:p>
    <w:p w14:paraId="04C3572D"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Outmoded scholar between earth and sky,</w:t>
      </w:r>
    </w:p>
    <w:p w14:paraId="54F41EA8"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scrap of cloud adrift on the horizon,</w:t>
      </w:r>
    </w:p>
    <w:p w14:paraId="3448ED8C"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 moon in an eternal night, am I.</w:t>
      </w:r>
    </w:p>
    <w:p w14:paraId="6CCDD78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2FD1E3FB"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But in the setting sun my heart's still ready;</w:t>
      </w:r>
    </w:p>
    <w:p w14:paraId="2223E5EF"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Though Fall gales blow, my illness fades away;</w:t>
      </w:r>
    </w:p>
    <w:p w14:paraId="5638BBD1"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We always find an old horse worth the keeping,</w:t>
      </w:r>
    </w:p>
    <w:p w14:paraId="598A3164"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And strength and speed are not the reason why.</w:t>
      </w:r>
    </w:p>
    <w:p w14:paraId="2595BBD2" w14:textId="77777777" w:rsidR="005B3F11" w:rsidRPr="00820A69" w:rsidRDefault="005B3F11" w:rsidP="005B3F11">
      <w:pPr>
        <w:shd w:val="clear" w:color="auto" w:fill="FFFFFF"/>
        <w:ind w:left="720"/>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 </w:t>
      </w:r>
    </w:p>
    <w:p w14:paraId="7C532FBE" w14:textId="77777777" w:rsidR="005B3F11" w:rsidRDefault="005B3F11" w:rsidP="005B3F11">
      <w:pPr>
        <w:spacing w:after="240"/>
        <w:rPr>
          <w:rFonts w:ascii="Aptos" w:eastAsia="Times New Roman" w:hAnsi="Aptos" w:cs="Times New Roman"/>
          <w:b/>
          <w:bCs/>
          <w:color w:val="000000" w:themeColor="text1"/>
          <w:kern w:val="0"/>
          <w:u w:val="single"/>
          <w14:ligatures w14:val="none"/>
        </w:rPr>
      </w:pPr>
      <w:r w:rsidRPr="00820A69">
        <w:rPr>
          <w:rFonts w:ascii="Aptos" w:eastAsia="Times New Roman" w:hAnsi="Aptos" w:cs="Times New Roman"/>
          <w:color w:val="000000" w:themeColor="text1"/>
          <w:kern w:val="0"/>
          <w14:ligatures w14:val="none"/>
        </w:rPr>
        <w:br/>
      </w:r>
    </w:p>
    <w:p w14:paraId="1E5B7EAB" w14:textId="77777777" w:rsidR="005B3F11" w:rsidRPr="00B7297A" w:rsidRDefault="005B3F11" w:rsidP="005B3F11">
      <w:pPr>
        <w:spacing w:after="240"/>
        <w:rPr>
          <w:rFonts w:ascii="Aptos" w:eastAsia="Times New Roman" w:hAnsi="Aptos" w:cs="Times New Roman"/>
          <w:b/>
          <w:bCs/>
          <w:color w:val="000000" w:themeColor="text1"/>
          <w:kern w:val="0"/>
          <w:u w:val="single"/>
          <w14:ligatures w14:val="none"/>
        </w:rPr>
      </w:pPr>
      <w:r w:rsidRPr="00B7297A">
        <w:rPr>
          <w:rFonts w:ascii="Aptos" w:eastAsia="Times New Roman" w:hAnsi="Aptos" w:cs="Times New Roman"/>
          <w:b/>
          <w:bCs/>
          <w:color w:val="000000" w:themeColor="text1"/>
          <w:kern w:val="0"/>
          <w:u w:val="single"/>
          <w14:ligatures w14:val="none"/>
        </w:rPr>
        <w:t xml:space="preserve">5. </w:t>
      </w:r>
      <w:r>
        <w:rPr>
          <w:rFonts w:ascii="Aptos" w:eastAsia="Times New Roman" w:hAnsi="Aptos" w:cs="Times New Roman"/>
          <w:b/>
          <w:bCs/>
          <w:color w:val="000000" w:themeColor="text1"/>
          <w:kern w:val="0"/>
          <w:u w:val="single"/>
          <w14:ligatures w14:val="none"/>
        </w:rPr>
        <w:t>The cosmological revolution against the Senex</w:t>
      </w:r>
    </w:p>
    <w:p w14:paraId="3717164D" w14:textId="77777777" w:rsidR="005B3F11" w:rsidRPr="00820A69" w:rsidRDefault="005B3F11" w:rsidP="005B3F11">
      <w:pPr>
        <w:rPr>
          <w:rFonts w:ascii="Aptos" w:eastAsia="Times New Roman" w:hAnsi="Aptos" w:cs="Times New Roman"/>
          <w:color w:val="000000" w:themeColor="text1"/>
          <w:kern w:val="0"/>
          <w14:ligatures w14:val="none"/>
        </w:rPr>
      </w:pPr>
    </w:p>
    <w:p w14:paraId="0BBF59F3" w14:textId="77777777" w:rsidR="005B3F11" w:rsidRPr="00820A69" w:rsidRDefault="005B3F11" w:rsidP="005B3F11">
      <w:pPr>
        <w:rPr>
          <w:rFonts w:ascii="Aptos" w:hAnsi="Aptos"/>
          <w:color w:val="000000" w:themeColor="text1"/>
        </w:rPr>
      </w:pPr>
      <w:r w:rsidRPr="00820A69">
        <w:rPr>
          <w:rFonts w:ascii="Aptos" w:hAnsi="Aptos"/>
          <w:color w:val="000000" w:themeColor="text1"/>
        </w:rPr>
        <w:t xml:space="preserve">But what if the "players" of the life-stages refuse or deny their roles? What if they </w:t>
      </w:r>
      <w:r>
        <w:rPr>
          <w:rFonts w:ascii="Aptos" w:hAnsi="Aptos"/>
          <w:color w:val="000000" w:themeColor="text1"/>
        </w:rPr>
        <w:t xml:space="preserve">want to continue in their roles after their part is over, or grab a later role before its time?  What if a cohort of one generation should covet </w:t>
      </w:r>
      <w:r w:rsidRPr="00820A69">
        <w:rPr>
          <w:rFonts w:ascii="Aptos" w:hAnsi="Aptos"/>
          <w:color w:val="000000" w:themeColor="text1"/>
        </w:rPr>
        <w:t xml:space="preserve">the benefits or exploit the weaknesses of other life-stages and usurp those of another? What if the figures in Saftleven's painting or Jaques' </w:t>
      </w:r>
      <w:r>
        <w:rPr>
          <w:rFonts w:ascii="Aptos" w:hAnsi="Aptos"/>
          <w:color w:val="000000" w:themeColor="text1"/>
        </w:rPr>
        <w:t>soliloquy</w:t>
      </w:r>
      <w:r w:rsidRPr="00820A69">
        <w:rPr>
          <w:rFonts w:ascii="Aptos" w:hAnsi="Aptos"/>
          <w:color w:val="000000" w:themeColor="text1"/>
        </w:rPr>
        <w:t xml:space="preserve"> should turn upon each other in hostile competition? In our times we are used to the political and personal exploitation of natural, cultural, social and economic differences such as race, gender, ethnicity, class, etc, </w:t>
      </w:r>
      <w:r>
        <w:rPr>
          <w:rFonts w:ascii="Aptos" w:hAnsi="Aptos"/>
          <w:color w:val="000000" w:themeColor="text1"/>
        </w:rPr>
        <w:t xml:space="preserve">to correct past injustices or </w:t>
      </w:r>
      <w:r w:rsidRPr="00820A69">
        <w:rPr>
          <w:rFonts w:ascii="Aptos" w:hAnsi="Aptos"/>
          <w:color w:val="000000" w:themeColor="text1"/>
        </w:rPr>
        <w:t xml:space="preserve">for political </w:t>
      </w:r>
      <w:r>
        <w:rPr>
          <w:rFonts w:ascii="Aptos" w:hAnsi="Aptos"/>
          <w:color w:val="000000" w:themeColor="text1"/>
        </w:rPr>
        <w:t xml:space="preserve">or economic </w:t>
      </w:r>
      <w:r w:rsidRPr="00820A69">
        <w:rPr>
          <w:rFonts w:ascii="Aptos" w:hAnsi="Aptos"/>
          <w:color w:val="000000" w:themeColor="text1"/>
        </w:rPr>
        <w:t xml:space="preserve">gain. What has received less attention until recently </w:t>
      </w:r>
      <w:r>
        <w:rPr>
          <w:rFonts w:ascii="Aptos" w:hAnsi="Aptos"/>
          <w:color w:val="000000" w:themeColor="text1"/>
        </w:rPr>
        <w:t>are</w:t>
      </w:r>
      <w:r w:rsidRPr="00820A69">
        <w:rPr>
          <w:rFonts w:ascii="Aptos" w:hAnsi="Aptos"/>
          <w:color w:val="000000" w:themeColor="text1"/>
        </w:rPr>
        <w:t xml:space="preserve"> generational difference</w:t>
      </w:r>
      <w:r>
        <w:rPr>
          <w:rFonts w:ascii="Aptos" w:hAnsi="Aptos"/>
          <w:color w:val="000000" w:themeColor="text1"/>
        </w:rPr>
        <w:t>s</w:t>
      </w:r>
      <w:r w:rsidRPr="00820A69">
        <w:rPr>
          <w:rFonts w:ascii="Aptos" w:hAnsi="Aptos"/>
          <w:color w:val="000000" w:themeColor="text1"/>
        </w:rPr>
        <w:t xml:space="preserve">. But </w:t>
      </w:r>
      <w:r>
        <w:rPr>
          <w:rFonts w:ascii="Aptos" w:hAnsi="Aptos"/>
          <w:color w:val="000000" w:themeColor="text1"/>
        </w:rPr>
        <w:t>great</w:t>
      </w:r>
      <w:r w:rsidRPr="00820A69">
        <w:rPr>
          <w:rFonts w:ascii="Aptos" w:hAnsi="Aptos"/>
          <w:color w:val="000000" w:themeColor="text1"/>
        </w:rPr>
        <w:t xml:space="preserve"> poets can help us understand the possible pathologies and tragedies inherent in </w:t>
      </w:r>
      <w:r>
        <w:rPr>
          <w:rFonts w:ascii="Aptos" w:hAnsi="Aptos"/>
          <w:color w:val="000000" w:themeColor="text1"/>
        </w:rPr>
        <w:t>different life</w:t>
      </w:r>
      <w:r w:rsidRPr="00820A69">
        <w:rPr>
          <w:rFonts w:ascii="Aptos" w:hAnsi="Aptos"/>
          <w:color w:val="000000" w:themeColor="text1"/>
        </w:rPr>
        <w:t xml:space="preserve"> stages.</w:t>
      </w:r>
    </w:p>
    <w:p w14:paraId="46EA67D0" w14:textId="77777777" w:rsidR="005B3F11" w:rsidRPr="00820A69" w:rsidRDefault="005B3F11" w:rsidP="005B3F11">
      <w:pPr>
        <w:rPr>
          <w:rFonts w:ascii="Aptos" w:hAnsi="Aptos"/>
          <w:color w:val="000000" w:themeColor="text1"/>
        </w:rPr>
      </w:pPr>
    </w:p>
    <w:p w14:paraId="299D7AAB" w14:textId="77777777" w:rsidR="005B3F11" w:rsidRPr="00820A69" w:rsidRDefault="005B3F11" w:rsidP="005B3F11">
      <w:pPr>
        <w:rPr>
          <w:rFonts w:ascii="Aptos" w:hAnsi="Aptos"/>
          <w:color w:val="000000" w:themeColor="text1"/>
        </w:rPr>
      </w:pPr>
      <w:r w:rsidRPr="00820A69">
        <w:rPr>
          <w:rFonts w:ascii="Aptos" w:hAnsi="Aptos"/>
          <w:color w:val="000000" w:themeColor="text1"/>
        </w:rPr>
        <w:t xml:space="preserve">Perhaps Shakespeare's greatest play was </w:t>
      </w:r>
      <w:r w:rsidRPr="00820A69">
        <w:rPr>
          <w:rFonts w:ascii="Aptos" w:hAnsi="Aptos"/>
          <w:i/>
          <w:iCs/>
          <w:color w:val="000000" w:themeColor="text1"/>
        </w:rPr>
        <w:t>King Lear</w:t>
      </w:r>
      <w:r w:rsidRPr="00820A69">
        <w:rPr>
          <w:rFonts w:ascii="Aptos" w:hAnsi="Aptos"/>
          <w:color w:val="000000" w:themeColor="text1"/>
        </w:rPr>
        <w:t>, and it is also the most searing, thorough, and profound treatment of the social, political, psychological and moral problems between the old and the young. Shakespeare's play focuses with fierce insight on this issue and is essential in any treatment of the figure of the Senex.</w:t>
      </w:r>
    </w:p>
    <w:p w14:paraId="1977BF60" w14:textId="77777777" w:rsidR="005B3F11" w:rsidRPr="00820A69" w:rsidRDefault="005B3F11" w:rsidP="005B3F11">
      <w:pPr>
        <w:rPr>
          <w:rFonts w:ascii="Aptos" w:hAnsi="Aptos"/>
          <w:color w:val="000000" w:themeColor="text1"/>
        </w:rPr>
      </w:pPr>
    </w:p>
    <w:p w14:paraId="21F583C5" w14:textId="77777777" w:rsidR="005B3F11" w:rsidRPr="00820A69" w:rsidRDefault="005B3F11" w:rsidP="005B3F11">
      <w:pPr>
        <w:rPr>
          <w:rFonts w:ascii="Aptos" w:hAnsi="Aptos"/>
          <w:color w:val="000000" w:themeColor="text1"/>
          <w:sz w:val="22"/>
          <w:szCs w:val="22"/>
        </w:rPr>
      </w:pPr>
      <w:r w:rsidRPr="00820A69">
        <w:rPr>
          <w:rFonts w:ascii="Aptos" w:hAnsi="Aptos"/>
          <w:color w:val="000000" w:themeColor="text1"/>
        </w:rPr>
        <w:t xml:space="preserve">In </w:t>
      </w:r>
      <w:r w:rsidRPr="00820A69">
        <w:rPr>
          <w:rFonts w:ascii="Aptos" w:hAnsi="Aptos"/>
          <w:i/>
          <w:iCs/>
          <w:color w:val="000000" w:themeColor="text1"/>
        </w:rPr>
        <w:t xml:space="preserve">Lear </w:t>
      </w:r>
      <w:r w:rsidRPr="00820A69">
        <w:rPr>
          <w:rFonts w:ascii="Aptos" w:hAnsi="Aptos"/>
          <w:color w:val="000000" w:themeColor="text1"/>
        </w:rPr>
        <w:t xml:space="preserve">two old men find themselves faced with the transfer of power from one generation to another. King Lear is eighty, and decides to abdicate and divide his realm among his three daughters. He asks each one to say how much she loves him. In his folly Lear believes </w:t>
      </w:r>
      <w:r>
        <w:rPr>
          <w:rFonts w:ascii="Aptos" w:hAnsi="Aptos"/>
          <w:color w:val="000000" w:themeColor="text1"/>
        </w:rPr>
        <w:t xml:space="preserve">the </w:t>
      </w:r>
      <w:r w:rsidRPr="00820A69">
        <w:rPr>
          <w:rFonts w:ascii="Aptos" w:hAnsi="Aptos"/>
          <w:color w:val="000000" w:themeColor="text1"/>
        </w:rPr>
        <w:t xml:space="preserve">flattering lies of his two elder daughters and rejects the </w:t>
      </w:r>
      <w:r w:rsidRPr="00820A69">
        <w:rPr>
          <w:rFonts w:ascii="Aptos" w:hAnsi="Aptos"/>
          <w:color w:val="000000" w:themeColor="text1"/>
          <w:sz w:val="22"/>
          <w:szCs w:val="22"/>
        </w:rPr>
        <w:t xml:space="preserve">honesty of his loving Cordelia, the youngest, whom he disinherits. The elder daughters, Regan and Goneril, now in power, expel him from his former palace and reduce him to a mad beggar wandering about in the storm without a roof over his head. But he is saved by Cordelia, who becomes for many lovers of Shakepeare's plays the archetype of loving care. </w:t>
      </w:r>
    </w:p>
    <w:p w14:paraId="62CCD164" w14:textId="77777777" w:rsidR="005B3F11" w:rsidRPr="00820A69" w:rsidRDefault="005B3F11" w:rsidP="005B3F11">
      <w:pPr>
        <w:rPr>
          <w:rFonts w:ascii="Aptos" w:hAnsi="Aptos" w:cs="Times New Roman (Body CS)"/>
          <w:color w:val="000000" w:themeColor="text1"/>
          <w:szCs w:val="22"/>
        </w:rPr>
      </w:pPr>
    </w:p>
    <w:p w14:paraId="6689C557" w14:textId="77777777" w:rsidR="005B3F11" w:rsidRPr="00820A69" w:rsidRDefault="005B3F11" w:rsidP="005B3F11">
      <w:pPr>
        <w:rPr>
          <w:rFonts w:ascii="Aptos" w:hAnsi="Aptos" w:cs="Times New Roman (Body CS)"/>
          <w:color w:val="000000" w:themeColor="text1"/>
          <w:szCs w:val="22"/>
        </w:rPr>
      </w:pPr>
      <w:r w:rsidRPr="00820A69">
        <w:rPr>
          <w:rFonts w:ascii="Aptos" w:hAnsi="Aptos" w:cs="Times New Roman (Body CS)"/>
          <w:color w:val="000000" w:themeColor="text1"/>
          <w:szCs w:val="22"/>
        </w:rPr>
        <w:t>Lear's friend the Duke of Gloucester believes the lies of his bastard elder son Edmund rather than the devotion of his younger legitimate son Edgar. Edmund's forged letter from his brother to himself is perhaps the most frank and brutal statement of the case:</w:t>
      </w:r>
    </w:p>
    <w:p w14:paraId="4E64768B" w14:textId="77777777" w:rsidR="005B3F11" w:rsidRPr="00820A69" w:rsidRDefault="005B3F11" w:rsidP="005B3F11">
      <w:pPr>
        <w:rPr>
          <w:rFonts w:ascii="Aptos" w:hAnsi="Aptos"/>
          <w:color w:val="000000" w:themeColor="text1"/>
          <w:sz w:val="22"/>
          <w:szCs w:val="22"/>
        </w:rPr>
      </w:pPr>
    </w:p>
    <w:p w14:paraId="7F248776" w14:textId="77777777" w:rsidR="005B3F11" w:rsidRPr="00820A69" w:rsidRDefault="005B3F11" w:rsidP="005B3F11">
      <w:pPr>
        <w:ind w:left="720"/>
        <w:rPr>
          <w:rFonts w:ascii="Aptos" w:hAnsi="Aptos" w:cs="Times New Roman (Body CS)"/>
          <w:color w:val="000000" w:themeColor="text1"/>
          <w:sz w:val="22"/>
          <w:szCs w:val="22"/>
          <w:shd w:val="clear" w:color="auto" w:fill="FFFFFF"/>
        </w:rPr>
      </w:pPr>
      <w:bookmarkStart w:id="0" w:name="1.2.46"/>
      <w:r w:rsidRPr="00820A69">
        <w:rPr>
          <w:rFonts w:ascii="Aptos" w:hAnsi="Aptos" w:cs="Times New Roman (Body CS)"/>
          <w:color w:val="000000" w:themeColor="text1"/>
          <w:sz w:val="22"/>
          <w:szCs w:val="22"/>
          <w:shd w:val="clear" w:color="auto" w:fill="FFFFFF"/>
        </w:rPr>
        <w:t>This policy and reverence of age makes</w:t>
      </w:r>
      <w:bookmarkStart w:id="1" w:name="1.2.47"/>
      <w:bookmarkEnd w:id="0"/>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the world bitter to the best of our times; keeps</w:t>
      </w:r>
      <w:bookmarkStart w:id="2" w:name="1.2.48"/>
      <w:bookmarkEnd w:id="1"/>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our fortunes from us till our oldness cannot relish</w:t>
      </w:r>
      <w:bookmarkStart w:id="3" w:name="1.2.49"/>
      <w:bookmarkEnd w:id="2"/>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them. I begin to find an idle and fond bondage</w:t>
      </w:r>
      <w:bookmarkStart w:id="4" w:name="1.2.50"/>
      <w:bookmarkEnd w:id="3"/>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in the oppression of aged tyranny; who sways, not</w:t>
      </w:r>
      <w:bookmarkStart w:id="5" w:name="1.2.51"/>
      <w:bookmarkEnd w:id="4"/>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as it hath power, but as it is suffered. Come to</w:t>
      </w:r>
      <w:bookmarkStart w:id="6" w:name="1.2.52"/>
      <w:bookmarkEnd w:id="5"/>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me, that of this I may speak more. If our father</w:t>
      </w:r>
      <w:bookmarkStart w:id="7" w:name="1.2.53"/>
      <w:bookmarkEnd w:id="6"/>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would sleep till I waked him, you should have half his</w:t>
      </w:r>
      <w:bookmarkStart w:id="8" w:name="1.2.54"/>
      <w:bookmarkEnd w:id="7"/>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revenue for ever, and live the beloved of your</w:t>
      </w:r>
      <w:bookmarkStart w:id="9" w:name="1.2.55"/>
      <w:bookmarkEnd w:id="8"/>
      <w:r w:rsidRPr="00820A69">
        <w:rPr>
          <w:rFonts w:ascii="Aptos" w:hAnsi="Aptos" w:cs="Times New Roman (Body CS)"/>
          <w:color w:val="000000" w:themeColor="text1"/>
          <w:sz w:val="22"/>
          <w:szCs w:val="22"/>
        </w:rPr>
        <w:t xml:space="preserve"> </w:t>
      </w:r>
      <w:r w:rsidRPr="00820A69">
        <w:rPr>
          <w:rFonts w:ascii="Aptos" w:hAnsi="Aptos" w:cs="Times New Roman (Body CS)"/>
          <w:color w:val="000000" w:themeColor="text1"/>
          <w:sz w:val="22"/>
          <w:szCs w:val="22"/>
          <w:shd w:val="clear" w:color="auto" w:fill="FFFFFF"/>
        </w:rPr>
        <w:t>brother</w:t>
      </w:r>
      <w:bookmarkEnd w:id="9"/>
      <w:r w:rsidRPr="00820A69">
        <w:rPr>
          <w:rFonts w:ascii="Aptos" w:hAnsi="Aptos" w:cs="Times New Roman (Body CS)"/>
          <w:color w:val="000000" w:themeColor="text1"/>
          <w:sz w:val="22"/>
          <w:szCs w:val="22"/>
          <w:shd w:val="clear" w:color="auto" w:fill="FFFFFF"/>
        </w:rPr>
        <w:t>...</w:t>
      </w:r>
    </w:p>
    <w:p w14:paraId="376DB952" w14:textId="77777777" w:rsidR="005B3F11" w:rsidRPr="00820A69" w:rsidRDefault="005B3F11" w:rsidP="005B3F11">
      <w:pPr>
        <w:ind w:left="720"/>
        <w:rPr>
          <w:rFonts w:ascii="Aptos" w:hAnsi="Aptos"/>
          <w:color w:val="000000" w:themeColor="text1"/>
          <w:sz w:val="22"/>
          <w:szCs w:val="22"/>
        </w:rPr>
      </w:pPr>
    </w:p>
    <w:p w14:paraId="076B5795" w14:textId="77777777" w:rsidR="005B3F11" w:rsidRPr="00820A69" w:rsidRDefault="005B3F11" w:rsidP="005B3F11">
      <w:pPr>
        <w:rPr>
          <w:rFonts w:ascii="Aptos" w:hAnsi="Aptos"/>
          <w:color w:val="000000" w:themeColor="text1"/>
          <w:sz w:val="22"/>
          <w:szCs w:val="22"/>
        </w:rPr>
      </w:pPr>
      <w:r w:rsidRPr="00820A69">
        <w:rPr>
          <w:rFonts w:ascii="Aptos" w:hAnsi="Aptos"/>
          <w:color w:val="000000" w:themeColor="text1"/>
          <w:sz w:val="22"/>
          <w:szCs w:val="22"/>
        </w:rPr>
        <w:t xml:space="preserve">In the folly of paranoid old age Gloucester is horrified and blames cosmic events for what he falsely believes is his betrayal by his loyal and loving son Edgar. </w:t>
      </w:r>
    </w:p>
    <w:p w14:paraId="3C0BABF9" w14:textId="77777777" w:rsidR="005B3F11" w:rsidRPr="00820A69" w:rsidRDefault="005B3F11" w:rsidP="005B3F11">
      <w:pPr>
        <w:rPr>
          <w:rFonts w:ascii="Aptos" w:hAnsi="Aptos"/>
          <w:color w:val="000000" w:themeColor="text1"/>
          <w:sz w:val="22"/>
          <w:szCs w:val="22"/>
          <w:shd w:val="clear" w:color="auto" w:fill="FFFFFF"/>
        </w:rPr>
      </w:pPr>
    </w:p>
    <w:p w14:paraId="26D135D1" w14:textId="77777777" w:rsidR="005B3F11" w:rsidRPr="00820A69" w:rsidRDefault="005B3F11" w:rsidP="005B3F11">
      <w:pPr>
        <w:ind w:left="720"/>
        <w:rPr>
          <w:rFonts w:ascii="Aptos" w:hAnsi="Aptos"/>
          <w:color w:val="000000" w:themeColor="text1"/>
          <w:sz w:val="22"/>
          <w:szCs w:val="22"/>
        </w:rPr>
      </w:pPr>
      <w:r w:rsidRPr="00820A69">
        <w:rPr>
          <w:rFonts w:ascii="Aptos" w:hAnsi="Aptos"/>
          <w:color w:val="000000" w:themeColor="text1"/>
          <w:sz w:val="22"/>
          <w:szCs w:val="22"/>
          <w:shd w:val="clear" w:color="auto" w:fill="FFFFFF"/>
        </w:rPr>
        <w:t>These late eclipses in the sun and moon</w:t>
      </w:r>
      <w:r w:rsidRPr="00820A69">
        <w:rPr>
          <w:rFonts w:ascii="Aptos" w:hAnsi="Aptos"/>
          <w:color w:val="000000" w:themeColor="text1"/>
          <w:sz w:val="22"/>
          <w:szCs w:val="22"/>
        </w:rPr>
        <w:br w:type="textWrapping" w:clear="all"/>
      </w:r>
      <w:r w:rsidRPr="00820A69">
        <w:rPr>
          <w:rFonts w:ascii="Aptos" w:hAnsi="Aptos"/>
          <w:color w:val="000000" w:themeColor="text1"/>
          <w:sz w:val="22"/>
          <w:szCs w:val="22"/>
          <w:shd w:val="clear" w:color="auto" w:fill="FFFFFF"/>
        </w:rPr>
        <w:t>portend no good to us. Though the wisdom of</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nature can reason it thus and thus, yet nature finds</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itself scourged by the sequent effects. Love cools,</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friendship falls off, brothers divide; in cities, mutinies;</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in countries, discord; in palaces, treason; and</w:t>
      </w:r>
      <w:r w:rsidRPr="00820A69">
        <w:rPr>
          <w:rFonts w:ascii="Aptos" w:hAnsi="Aptos"/>
          <w:color w:val="000000" w:themeColor="text1"/>
          <w:sz w:val="22"/>
          <w:szCs w:val="22"/>
        </w:rPr>
        <w:br w:type="textWrapping" w:clear="all"/>
      </w:r>
      <w:r w:rsidRPr="00820A69">
        <w:rPr>
          <w:rFonts w:ascii="Aptos" w:hAnsi="Aptos"/>
          <w:color w:val="000000" w:themeColor="text1"/>
          <w:sz w:val="22"/>
          <w:szCs w:val="22"/>
          <w:shd w:val="clear" w:color="auto" w:fill="FFFFFF"/>
        </w:rPr>
        <w:t>the bond cracked ’twixt son and father. This villain</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of mine comes under the prediction: there’s son</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against father. The King falls from bias of nature:</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there’s father against child. We have seen the best of</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our time. Machinations, hollowness, treachery, and</w:t>
      </w:r>
      <w:r w:rsidRPr="00820A69">
        <w:rPr>
          <w:rFonts w:ascii="Aptos" w:hAnsi="Aptos"/>
          <w:color w:val="000000" w:themeColor="text1"/>
          <w:sz w:val="22"/>
          <w:szCs w:val="22"/>
        </w:rPr>
        <w:br w:type="textWrapping" w:clear="all"/>
      </w:r>
      <w:r w:rsidRPr="00820A69">
        <w:rPr>
          <w:rFonts w:ascii="Aptos" w:hAnsi="Aptos"/>
          <w:color w:val="000000" w:themeColor="text1"/>
          <w:sz w:val="22"/>
          <w:szCs w:val="22"/>
          <w:shd w:val="clear" w:color="auto" w:fill="FFFFFF"/>
        </w:rPr>
        <w:t>all ruinous disorders follow us disquietly to our</w:t>
      </w:r>
      <w:r w:rsidRPr="00820A69">
        <w:rPr>
          <w:rFonts w:ascii="Aptos" w:hAnsi="Aptos"/>
          <w:color w:val="000000" w:themeColor="text1"/>
          <w:sz w:val="22"/>
          <w:szCs w:val="22"/>
        </w:rPr>
        <w:br w:type="textWrapping" w:clear="all"/>
      </w:r>
      <w:r w:rsidRPr="00820A69">
        <w:rPr>
          <w:rStyle w:val="fdt-alignment-spacing"/>
          <w:rFonts w:ascii="Aptos" w:hAnsi="Aptos"/>
          <w:color w:val="000000" w:themeColor="text1"/>
          <w:sz w:val="22"/>
          <w:szCs w:val="22"/>
          <w:shd w:val="clear" w:color="auto" w:fill="FFFFFF"/>
        </w:rPr>
        <w:t> </w:t>
      </w:r>
      <w:r w:rsidRPr="00820A69">
        <w:rPr>
          <w:rFonts w:ascii="Aptos" w:hAnsi="Aptos"/>
          <w:color w:val="000000" w:themeColor="text1"/>
          <w:sz w:val="22"/>
          <w:szCs w:val="22"/>
          <w:shd w:val="clear" w:color="auto" w:fill="FFFFFF"/>
        </w:rPr>
        <w:t>graves.</w:t>
      </w:r>
      <w:r w:rsidRPr="00820A69">
        <w:rPr>
          <w:rFonts w:ascii="Aptos" w:hAnsi="Aptos"/>
          <w:color w:val="000000" w:themeColor="text1"/>
          <w:sz w:val="22"/>
          <w:szCs w:val="22"/>
        </w:rPr>
        <w:t xml:space="preserve"> </w:t>
      </w:r>
    </w:p>
    <w:p w14:paraId="430A5BE8" w14:textId="77777777" w:rsidR="005B3F11" w:rsidRPr="00820A69" w:rsidRDefault="005B3F11" w:rsidP="005B3F11">
      <w:pPr>
        <w:ind w:left="720"/>
        <w:rPr>
          <w:rFonts w:ascii="Aptos" w:hAnsi="Aptos"/>
          <w:color w:val="000000" w:themeColor="text1"/>
          <w:sz w:val="22"/>
          <w:szCs w:val="22"/>
        </w:rPr>
      </w:pPr>
    </w:p>
    <w:p w14:paraId="7F74A9F8" w14:textId="77777777" w:rsidR="005B3F11" w:rsidRPr="00820A69" w:rsidRDefault="005B3F11" w:rsidP="005B3F11">
      <w:pPr>
        <w:rPr>
          <w:rFonts w:ascii="Aptos" w:hAnsi="Aptos"/>
          <w:color w:val="000000" w:themeColor="text1"/>
          <w:sz w:val="22"/>
          <w:szCs w:val="22"/>
        </w:rPr>
      </w:pPr>
      <w:r w:rsidRPr="00820A69">
        <w:rPr>
          <w:rFonts w:ascii="Aptos" w:hAnsi="Aptos"/>
          <w:color w:val="000000" w:themeColor="text1"/>
          <w:sz w:val="22"/>
          <w:szCs w:val="22"/>
        </w:rPr>
        <w:t xml:space="preserve">Though the play is set in an ancient era of English history, here Shakespeare refers directly to great changes of his own times in humanity's understanding of its place in the universe. And he links them to the horrific evils of the play: Gloucester is betrayed by his evil son as a traitor, has his eyes gouged out, but is rescued by his good son and dies in his arms. </w:t>
      </w:r>
      <w:r w:rsidRPr="00820A69">
        <w:rPr>
          <w:rFonts w:ascii="Aptos" w:hAnsi="Aptos"/>
          <w:i/>
          <w:iCs/>
          <w:color w:val="000000" w:themeColor="text1"/>
          <w:sz w:val="22"/>
          <w:szCs w:val="22"/>
        </w:rPr>
        <w:t>King Lear</w:t>
      </w:r>
      <w:r w:rsidRPr="00820A69">
        <w:rPr>
          <w:rFonts w:ascii="Aptos" w:hAnsi="Aptos"/>
          <w:color w:val="000000" w:themeColor="text1"/>
          <w:sz w:val="22"/>
          <w:szCs w:val="22"/>
        </w:rPr>
        <w:t xml:space="preserve"> is about a massive change in ethical and political perspectives, which was going on in Shakespeare's own time, a change sometimes referred to as the waning of the medieval world, sometimes as the renaissance. Will youth just crush age, or preserve it?</w:t>
      </w:r>
    </w:p>
    <w:p w14:paraId="39A9955E" w14:textId="77777777" w:rsidR="005B3F11" w:rsidRPr="00820A69" w:rsidRDefault="005B3F11" w:rsidP="005B3F11">
      <w:pPr>
        <w:ind w:left="720"/>
        <w:rPr>
          <w:rFonts w:ascii="Aptos" w:hAnsi="Aptos"/>
          <w:color w:val="000000" w:themeColor="text1"/>
          <w:sz w:val="22"/>
          <w:szCs w:val="22"/>
        </w:rPr>
      </w:pPr>
    </w:p>
    <w:p w14:paraId="39D3FDCE" w14:textId="77777777" w:rsidR="005B3F11" w:rsidRPr="00820A69" w:rsidRDefault="005B3F11" w:rsidP="005B3F11">
      <w:pPr>
        <w:rPr>
          <w:rFonts w:ascii="Aptos" w:hAnsi="Aptos"/>
          <w:color w:val="000000" w:themeColor="text1"/>
          <w:sz w:val="22"/>
          <w:szCs w:val="22"/>
        </w:rPr>
      </w:pPr>
      <w:r w:rsidRPr="00820A69">
        <w:rPr>
          <w:rFonts w:ascii="Aptos" w:hAnsi="Aptos"/>
          <w:color w:val="000000" w:themeColor="text1"/>
          <w:sz w:val="22"/>
          <w:szCs w:val="22"/>
        </w:rPr>
        <w:t xml:space="preserve">Shakespeare wrote </w:t>
      </w:r>
      <w:r w:rsidRPr="00820A69">
        <w:rPr>
          <w:rFonts w:ascii="Aptos" w:hAnsi="Aptos"/>
          <w:i/>
          <w:iCs/>
          <w:color w:val="000000" w:themeColor="text1"/>
          <w:sz w:val="22"/>
          <w:szCs w:val="22"/>
        </w:rPr>
        <w:t xml:space="preserve">King Lear </w:t>
      </w:r>
      <w:r w:rsidRPr="00820A69">
        <w:rPr>
          <w:rFonts w:ascii="Aptos" w:hAnsi="Aptos"/>
          <w:color w:val="000000" w:themeColor="text1"/>
          <w:sz w:val="22"/>
          <w:szCs w:val="22"/>
        </w:rPr>
        <w:t xml:space="preserve">in 1606. Five years later John Donne, who probably knew Shakespeare, took up the theme. </w:t>
      </w:r>
    </w:p>
    <w:p w14:paraId="14BCACB1" w14:textId="77777777" w:rsidR="005B3F11" w:rsidRPr="00820A69" w:rsidRDefault="005B3F11" w:rsidP="005B3F11">
      <w:pPr>
        <w:rPr>
          <w:rFonts w:ascii="Aptos" w:hAnsi="Aptos"/>
          <w:color w:val="000000" w:themeColor="text1"/>
          <w:sz w:val="22"/>
          <w:szCs w:val="22"/>
        </w:rPr>
      </w:pPr>
    </w:p>
    <w:p w14:paraId="2539C883"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And new philosophy calls all in doubt,</w:t>
      </w:r>
    </w:p>
    <w:p w14:paraId="34CE04A2"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The element of fire is quite put out,</w:t>
      </w:r>
    </w:p>
    <w:p w14:paraId="5E9499C9"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The sun is lost, and th'earth, and no man's wit</w:t>
      </w:r>
    </w:p>
    <w:p w14:paraId="05DC932F"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Can well direct him where to look for it.</w:t>
      </w:r>
    </w:p>
    <w:p w14:paraId="7A071969"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And freely men confess that this world's spent,</w:t>
      </w:r>
    </w:p>
    <w:p w14:paraId="7D66B8D8"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When in the planets and the firmament</w:t>
      </w:r>
    </w:p>
    <w:p w14:paraId="68CE1F4B"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They seek so many new; they see that this</w:t>
      </w:r>
    </w:p>
    <w:p w14:paraId="46935E95"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Is crumbled out again to his atomies.</w:t>
      </w:r>
    </w:p>
    <w:p w14:paraId="1EA047E8"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'Tis all in pieces, all coherence gone,</w:t>
      </w:r>
    </w:p>
    <w:p w14:paraId="05F35797"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All just supply, and all relation;</w:t>
      </w:r>
    </w:p>
    <w:p w14:paraId="6373FA32"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Prince, subject, father, son, are things forgot,</w:t>
      </w:r>
    </w:p>
    <w:p w14:paraId="73522ECC"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For every man alone thinks he hath got</w:t>
      </w:r>
    </w:p>
    <w:p w14:paraId="32DA31C2"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To be a phoenix, and that then can be</w:t>
      </w:r>
    </w:p>
    <w:p w14:paraId="77B3BDCF"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eastAsia="Times New Roman" w:hAnsi="Aptos" w:cs="Times New Roman"/>
          <w:color w:val="000000" w:themeColor="text1"/>
          <w:kern w:val="0"/>
          <w:sz w:val="22"/>
          <w:szCs w:val="22"/>
          <w14:ligatures w14:val="none"/>
        </w:rPr>
        <w:t>None of that kind, of which he is, but he.</w:t>
      </w:r>
    </w:p>
    <w:p w14:paraId="4585A257"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p>
    <w:p w14:paraId="32B1AC10"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 xml:space="preserve">Both great poets sensed that something had terribly changed, and that the change had also changed the relations between human beings--between "prince and subject" and "father and son", senior and junior. Individualism trumps Christian charity. Two years later, in 1513, the first copies of Machiavelli's </w:t>
      </w:r>
      <w:r w:rsidRPr="00820A69">
        <w:rPr>
          <w:rFonts w:ascii="Aptos" w:eastAsia="Times New Roman" w:hAnsi="Aptos" w:cs="Times New Roman"/>
          <w:i/>
          <w:iCs/>
          <w:color w:val="000000" w:themeColor="text1"/>
          <w:kern w:val="0"/>
          <w:szCs w:val="22"/>
          <w14:ligatures w14:val="none"/>
        </w:rPr>
        <w:t>The Prince</w:t>
      </w:r>
      <w:r w:rsidRPr="00820A69">
        <w:rPr>
          <w:rFonts w:ascii="Aptos" w:eastAsia="Times New Roman" w:hAnsi="Aptos" w:cs="Times New Roman"/>
          <w:color w:val="000000" w:themeColor="text1"/>
          <w:kern w:val="0"/>
          <w:szCs w:val="22"/>
          <w14:ligatures w14:val="none"/>
        </w:rPr>
        <w:t xml:space="preserve"> began to circulate in Europe: it explicitly replaces the traditional rules of precedence and piety with a new realpolitik of expedience, power, and ruthless practicality.</w:t>
      </w:r>
    </w:p>
    <w:p w14:paraId="6522AE16"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7E7D7EBF"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What had changed? How did the old regime of the aged begin to crumble before the new regime of the young?</w:t>
      </w:r>
    </w:p>
    <w:p w14:paraId="2F744FC9"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1C25A92A"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 xml:space="preserve">The single biggest change in Europe's worldview was happening right at the same time. In 1604 across the Channel in Holland, a patent was issued for the invention of the telescope. In 1605, the year before </w:t>
      </w:r>
      <w:r w:rsidRPr="00820A69">
        <w:rPr>
          <w:rFonts w:ascii="Aptos" w:eastAsia="Times New Roman" w:hAnsi="Aptos" w:cs="Times New Roman"/>
          <w:i/>
          <w:iCs/>
          <w:color w:val="000000" w:themeColor="text1"/>
          <w:kern w:val="0"/>
          <w:szCs w:val="22"/>
          <w14:ligatures w14:val="none"/>
        </w:rPr>
        <w:t xml:space="preserve">Lear </w:t>
      </w:r>
      <w:r w:rsidRPr="00820A69">
        <w:rPr>
          <w:rFonts w:ascii="Aptos" w:eastAsia="Times New Roman" w:hAnsi="Aptos" w:cs="Times New Roman"/>
          <w:color w:val="000000" w:themeColor="text1"/>
          <w:kern w:val="0"/>
          <w:szCs w:val="22"/>
          <w14:ligatures w14:val="none"/>
        </w:rPr>
        <w:t xml:space="preserve">opened, Thomas Hariot, the mathematician who had accompanied Walter Raleigh's first Virginia expedition and invented a telescope on the way, sketched the moon and the sunspots and calculated the orbit of Halley's Comet. Shakespeare and Donne both probably knew Hariot. And the invention of Galileo's telescope in 1509 was to lead to his trial for heresy before the Pope. </w:t>
      </w:r>
    </w:p>
    <w:p w14:paraId="6BD76D3F"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4287048B"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Copernicus's supposition that the sun was the center of the universe, not the Earth, had already destabilized the old picture. But the observations of the mountains on the Moon and the moons of Jupiter, the implied distance of the "fixed stars" and the staggering vastness they suggested, occasioned a kind of civilizational vertigo with huge philosophical, moral, and emotional effects.</w:t>
      </w:r>
    </w:p>
    <w:p w14:paraId="50C62FAC"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5E1FB7E4"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Essentially, the Earth was no longer the center of the universe. And that implied that we humans are not necessarily the chief concern of the Divine. Perhaps He leaves us to our own devices in our little corner of this vast uncaring cosmos, and so our ends justify our means, however ruthless. In all the previous great religions of the world, the history of the world was a drama involving God(s) and humans, with Nature on earth as God's theater or arena. Now humans were perhaps not the center of things and should look after ourselves, forming omnipotent states to regulate human conduct, and promoting rulers of those states ruthless enough to hold them together. For effective rule, the pieties and the traditions of the old must be crushed.</w:t>
      </w:r>
    </w:p>
    <w:p w14:paraId="01DEA0F0"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54D0DB5F"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r w:rsidRPr="00820A69">
        <w:rPr>
          <w:rFonts w:ascii="Aptos" w:eastAsia="Times New Roman" w:hAnsi="Aptos" w:cs="Times New Roman"/>
          <w:color w:val="000000" w:themeColor="text1"/>
          <w:kern w:val="0"/>
          <w:szCs w:val="22"/>
          <w14:ligatures w14:val="none"/>
        </w:rPr>
        <w:t xml:space="preserve">We have been experiencing the aftershocks of that great change ever since. Science enabled Europe to reduce the rest of the world to colonies. Machiavellian republics crushed old patriarchal tribes, monarchies and oligarchies. Morality became a mixture of psychology and abstract ethical logic. </w:t>
      </w:r>
    </w:p>
    <w:p w14:paraId="6B7CB097"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Cs w:val="22"/>
          <w14:ligatures w14:val="none"/>
        </w:rPr>
      </w:pPr>
    </w:p>
    <w:p w14:paraId="298F82F9" w14:textId="77777777" w:rsidR="005B3F11" w:rsidRPr="00801FFA" w:rsidRDefault="005B3F11" w:rsidP="005B3F11">
      <w:pPr>
        <w:shd w:val="clear" w:color="auto" w:fill="FFFFFF"/>
        <w:textAlignment w:val="baseline"/>
        <w:rPr>
          <w:rFonts w:ascii="Aptos" w:eastAsia="Times New Roman" w:hAnsi="Aptos" w:cs="Times New Roman"/>
          <w:color w:val="000000" w:themeColor="text1"/>
          <w:kern w:val="0"/>
          <w:szCs w:val="22"/>
          <w:u w:val="single"/>
          <w14:ligatures w14:val="none"/>
        </w:rPr>
      </w:pPr>
      <w:r w:rsidRPr="00820A69">
        <w:rPr>
          <w:rFonts w:ascii="Aptos" w:eastAsia="Times New Roman" w:hAnsi="Aptos" w:cs="Times New Roman"/>
          <w:color w:val="000000" w:themeColor="text1"/>
          <w:kern w:val="0"/>
          <w:szCs w:val="22"/>
          <w14:ligatures w14:val="none"/>
        </w:rPr>
        <w:t xml:space="preserve">This change, however we might regret it, was actually a huge gift to humanity. By all practical measures (longevity, literacy, productivity, wealth, population) the human race flourished and the quality of life improved. The modern world was born. But much was lost. </w:t>
      </w:r>
      <w:r>
        <w:rPr>
          <w:rFonts w:ascii="Aptos" w:eastAsia="Times New Roman" w:hAnsi="Aptos" w:cs="Times New Roman"/>
          <w:color w:val="000000" w:themeColor="text1"/>
          <w:kern w:val="0"/>
          <w:szCs w:val="22"/>
          <w14:ligatures w14:val="none"/>
        </w:rPr>
        <w:t xml:space="preserve">In 1867 </w:t>
      </w:r>
      <w:r w:rsidRPr="00820A69">
        <w:rPr>
          <w:rFonts w:ascii="Aptos" w:eastAsia="Times New Roman" w:hAnsi="Aptos" w:cs="Times New Roman"/>
          <w:color w:val="000000" w:themeColor="text1"/>
          <w:kern w:val="0"/>
          <w:szCs w:val="22"/>
          <w14:ligatures w14:val="none"/>
        </w:rPr>
        <w:t>Matthew Arnold meditat</w:t>
      </w:r>
      <w:r>
        <w:rPr>
          <w:rFonts w:ascii="Aptos" w:eastAsia="Times New Roman" w:hAnsi="Aptos" w:cs="Times New Roman"/>
          <w:color w:val="000000" w:themeColor="text1"/>
          <w:kern w:val="0"/>
          <w:szCs w:val="22"/>
          <w14:ligatures w14:val="none"/>
        </w:rPr>
        <w:t>ed</w:t>
      </w:r>
      <w:r w:rsidRPr="00820A69">
        <w:rPr>
          <w:rFonts w:ascii="Aptos" w:eastAsia="Times New Roman" w:hAnsi="Aptos" w:cs="Times New Roman"/>
          <w:color w:val="000000" w:themeColor="text1"/>
          <w:kern w:val="0"/>
          <w:szCs w:val="22"/>
          <w14:ligatures w14:val="none"/>
        </w:rPr>
        <w:t xml:space="preserve"> on the new discoveries of geology that made our human world an infinitesimal blip in the vast chronology of the universe</w:t>
      </w:r>
      <w:r>
        <w:rPr>
          <w:rFonts w:ascii="Aptos" w:eastAsia="Times New Roman" w:hAnsi="Aptos" w:cs="Times New Roman"/>
          <w:color w:val="000000" w:themeColor="text1"/>
          <w:kern w:val="0"/>
          <w:szCs w:val="22"/>
          <w14:ligatures w14:val="none"/>
        </w:rPr>
        <w:t>. This is how he put it in "Dover Beach"</w:t>
      </w:r>
      <w:r w:rsidRPr="00BE7C1E">
        <w:rPr>
          <w:rFonts w:ascii="Aptos" w:eastAsia="Times New Roman" w:hAnsi="Aptos" w:cs="Times New Roman"/>
          <w:color w:val="000000" w:themeColor="text1"/>
          <w:kern w:val="0"/>
          <w:szCs w:val="22"/>
          <w14:ligatures w14:val="none"/>
        </w:rPr>
        <w:t>:</w:t>
      </w:r>
    </w:p>
    <w:p w14:paraId="01A05683" w14:textId="77777777" w:rsidR="005B3F11" w:rsidRPr="00801FFA" w:rsidRDefault="005B3F11" w:rsidP="005B3F11">
      <w:pPr>
        <w:shd w:val="clear" w:color="auto" w:fill="FFFFFF"/>
        <w:textAlignment w:val="baseline"/>
        <w:rPr>
          <w:rFonts w:ascii="Aptos" w:eastAsia="Times New Roman" w:hAnsi="Aptos" w:cs="Times New Roman"/>
          <w:color w:val="000000" w:themeColor="text1"/>
          <w:kern w:val="0"/>
          <w:sz w:val="22"/>
          <w:szCs w:val="22"/>
          <w:u w:val="single"/>
          <w14:ligatures w14:val="none"/>
        </w:rPr>
      </w:pPr>
    </w:p>
    <w:p w14:paraId="7F23A113"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22"/>
          <w14:ligatures w14:val="none"/>
        </w:rPr>
      </w:pPr>
      <w:r w:rsidRPr="00820A69">
        <w:rPr>
          <w:rFonts w:ascii="Aptos" w:hAnsi="Aptos" w:cs="Segoe UI"/>
          <w:color w:val="000000" w:themeColor="text1"/>
          <w:sz w:val="22"/>
          <w:szCs w:val="22"/>
          <w:shd w:val="clear" w:color="auto" w:fill="FFFFFF"/>
        </w:rPr>
        <w:t>for the world, which seems</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To lie before us like a land of dreams,</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So various, so beautiful, so new,</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Hath really neither joy, nor love, nor light,</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Nor certitude, nor peace, nor help for pain;</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And we are here as on a </w:t>
      </w:r>
      <w:r w:rsidRPr="00820A69">
        <w:rPr>
          <w:rFonts w:ascii="Aptos" w:hAnsi="Aptos"/>
          <w:color w:val="000000" w:themeColor="text1"/>
          <w:sz w:val="22"/>
        </w:rPr>
        <w:t>darkling</w:t>
      </w:r>
      <w:r w:rsidRPr="00820A69">
        <w:rPr>
          <w:rFonts w:ascii="Aptos" w:hAnsi="Aptos" w:cs="Segoe UI"/>
          <w:color w:val="000000" w:themeColor="text1"/>
          <w:sz w:val="22"/>
          <w:szCs w:val="22"/>
          <w:shd w:val="clear" w:color="auto" w:fill="FFFFFF"/>
        </w:rPr>
        <w:t xml:space="preserve"> plain</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Swept with confused alarms of struggle and flight,</w:t>
      </w:r>
      <w:r w:rsidRPr="00820A69">
        <w:rPr>
          <w:rFonts w:ascii="Aptos" w:hAnsi="Aptos" w:cs="Segoe UI"/>
          <w:color w:val="000000" w:themeColor="text1"/>
          <w:sz w:val="22"/>
          <w:szCs w:val="22"/>
        </w:rPr>
        <w:br/>
      </w:r>
      <w:r w:rsidRPr="00820A69">
        <w:rPr>
          <w:rFonts w:ascii="Aptos" w:hAnsi="Aptos" w:cs="Segoe UI"/>
          <w:color w:val="000000" w:themeColor="text1"/>
          <w:sz w:val="22"/>
          <w:szCs w:val="22"/>
          <w:shd w:val="clear" w:color="auto" w:fill="FFFFFF"/>
        </w:rPr>
        <w:t>Where ignorant armies clash by night.</w:t>
      </w:r>
    </w:p>
    <w:p w14:paraId="14E74CAB"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 w:val="22"/>
          <w:szCs w:val="22"/>
          <w14:ligatures w14:val="none"/>
        </w:rPr>
      </w:pPr>
    </w:p>
    <w:p w14:paraId="0874F765" w14:textId="77777777" w:rsidR="005B3F11" w:rsidRPr="00820A69" w:rsidRDefault="005B3F11" w:rsidP="005B3F11">
      <w:pPr>
        <w:rPr>
          <w:rFonts w:ascii="Aptos" w:eastAsia="Times New Roman" w:hAnsi="Aptos" w:cs="Arial"/>
          <w:color w:val="000000" w:themeColor="text1"/>
          <w:kern w:val="0"/>
          <w:szCs w:val="22"/>
          <w:shd w:val="clear" w:color="auto" w:fill="FFFFFF"/>
          <w14:ligatures w14:val="none"/>
        </w:rPr>
      </w:pPr>
      <w:r w:rsidRPr="00820A69">
        <w:rPr>
          <w:rFonts w:ascii="Aptos" w:eastAsia="Times New Roman" w:hAnsi="Aptos" w:cs="Arial"/>
          <w:color w:val="000000" w:themeColor="text1"/>
          <w:kern w:val="0"/>
          <w:szCs w:val="22"/>
          <w:shd w:val="clear" w:color="auto" w:fill="FFFFFF"/>
          <w14:ligatures w14:val="none"/>
        </w:rPr>
        <w:t>The Copernican revolution taught us not to revere the wisdom of age and brought on an age of youth, modernity, lightness of being</w:t>
      </w:r>
      <w:r>
        <w:rPr>
          <w:rFonts w:ascii="Aptos" w:eastAsia="Times New Roman" w:hAnsi="Aptos" w:cs="Arial"/>
          <w:color w:val="000000" w:themeColor="text1"/>
          <w:kern w:val="0"/>
          <w:szCs w:val="22"/>
          <w:shd w:val="clear" w:color="auto" w:fill="FFFFFF"/>
          <w14:ligatures w14:val="none"/>
        </w:rPr>
        <w:t>: but it was a world without joy, love, or light.</w:t>
      </w:r>
      <w:r w:rsidRPr="00820A69">
        <w:rPr>
          <w:rFonts w:ascii="Aptos" w:eastAsia="Times New Roman" w:hAnsi="Aptos" w:cs="Arial"/>
          <w:color w:val="000000" w:themeColor="text1"/>
          <w:kern w:val="0"/>
          <w:szCs w:val="22"/>
          <w:shd w:val="clear" w:color="auto" w:fill="FFFFFF"/>
          <w14:ligatures w14:val="none"/>
        </w:rPr>
        <w:t xml:space="preserve"> </w:t>
      </w:r>
      <w:r>
        <w:rPr>
          <w:rFonts w:ascii="Aptos" w:eastAsia="Times New Roman" w:hAnsi="Aptos" w:cs="Arial"/>
          <w:color w:val="000000" w:themeColor="text1"/>
          <w:kern w:val="0"/>
          <w:szCs w:val="22"/>
          <w:shd w:val="clear" w:color="auto" w:fill="FFFFFF"/>
          <w14:ligatures w14:val="none"/>
        </w:rPr>
        <w:t>O</w:t>
      </w:r>
      <w:r w:rsidRPr="00820A69">
        <w:rPr>
          <w:rFonts w:ascii="Aptos" w:eastAsia="Times New Roman" w:hAnsi="Aptos" w:cs="Arial"/>
          <w:color w:val="000000" w:themeColor="text1"/>
          <w:kern w:val="0"/>
          <w:szCs w:val="22"/>
          <w:shd w:val="clear" w:color="auto" w:fill="FFFFFF"/>
          <w14:ligatures w14:val="none"/>
        </w:rPr>
        <w:t xml:space="preserve">ur freedom—once the foundation of our moral and existential dignity—was only whim, only epiphenomenon. </w:t>
      </w:r>
    </w:p>
    <w:p w14:paraId="0A4384CF" w14:textId="77777777" w:rsidR="005B3F11" w:rsidRPr="00820A69" w:rsidRDefault="005B3F11" w:rsidP="005B3F11">
      <w:pPr>
        <w:rPr>
          <w:rFonts w:ascii="Aptos" w:eastAsia="Times New Roman" w:hAnsi="Aptos" w:cs="Arial"/>
          <w:color w:val="000000" w:themeColor="text1"/>
          <w:kern w:val="0"/>
          <w:szCs w:val="22"/>
          <w:shd w:val="clear" w:color="auto" w:fill="FFFFFF"/>
          <w14:ligatures w14:val="none"/>
        </w:rPr>
      </w:pPr>
    </w:p>
    <w:p w14:paraId="5B4AA5A1" w14:textId="77777777" w:rsidR="005B3F11" w:rsidRPr="00820A69" w:rsidRDefault="005B3F11" w:rsidP="005B3F11">
      <w:pPr>
        <w:rPr>
          <w:rFonts w:ascii="Aptos" w:eastAsia="Times New Roman" w:hAnsi="Aptos" w:cs="Arial"/>
          <w:color w:val="000000" w:themeColor="text1"/>
          <w:kern w:val="0"/>
          <w:szCs w:val="22"/>
          <w:shd w:val="clear" w:color="auto" w:fill="FFFFFF"/>
          <w14:ligatures w14:val="none"/>
        </w:rPr>
      </w:pPr>
      <w:r w:rsidRPr="00820A69">
        <w:rPr>
          <w:rFonts w:ascii="Aptos" w:eastAsia="Times New Roman" w:hAnsi="Aptos" w:cs="Arial"/>
          <w:color w:val="000000" w:themeColor="text1"/>
          <w:kern w:val="0"/>
          <w:szCs w:val="22"/>
          <w:shd w:val="clear" w:color="auto" w:fill="FFFFFF"/>
          <w14:ligatures w14:val="none"/>
        </w:rPr>
        <w:t>"Dover Beach," with its near-despair, was of course not the only response to the apparent uselessness and weakness of the old--the grief at the loss of the small world of the past where the old were once respected. Tennyson's magnificent "Ulysses" was another:</w:t>
      </w:r>
    </w:p>
    <w:p w14:paraId="59C106AD" w14:textId="77777777" w:rsidR="005B3F11" w:rsidRPr="00820A69" w:rsidRDefault="005B3F11" w:rsidP="005B3F11">
      <w:pPr>
        <w:rPr>
          <w:rFonts w:ascii="Aptos" w:eastAsia="Times New Roman" w:hAnsi="Aptos" w:cs="Arial"/>
          <w:color w:val="000000" w:themeColor="text1"/>
          <w:kern w:val="0"/>
          <w:szCs w:val="22"/>
          <w:shd w:val="clear" w:color="auto" w:fill="FFFFFF"/>
          <w14:ligatures w14:val="none"/>
        </w:rPr>
      </w:pPr>
    </w:p>
    <w:p w14:paraId="5D29F7FB"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Come, my friends,</w:t>
      </w:r>
    </w:p>
    <w:p w14:paraId="2E1B4FEC"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'Tis not too late to seek a newer world.</w:t>
      </w:r>
    </w:p>
    <w:p w14:paraId="68D5CE40"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Push off, and sitting well in order smite</w:t>
      </w:r>
    </w:p>
    <w:p w14:paraId="6D564BF5"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The sounding furrows; for my purpose holds</w:t>
      </w:r>
    </w:p>
    <w:p w14:paraId="22ACE6A0"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To sail beyond the sunset, and the baths</w:t>
      </w:r>
    </w:p>
    <w:p w14:paraId="5E183BE6"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Of all the western stars, until I die.</w:t>
      </w:r>
    </w:p>
    <w:p w14:paraId="62BED419"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It may be that the gulfs will wash us down:</w:t>
      </w:r>
    </w:p>
    <w:p w14:paraId="4DDBB25A"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It may be we shall touch the Happy Isles,</w:t>
      </w:r>
    </w:p>
    <w:p w14:paraId="0055F66C"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And see the great Achilles, whom we knew.</w:t>
      </w:r>
    </w:p>
    <w:p w14:paraId="7CDB4AE6"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Tho' much is taken, much abides; and tho'</w:t>
      </w:r>
    </w:p>
    <w:p w14:paraId="03D54635"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We are not now that strength which in old days</w:t>
      </w:r>
    </w:p>
    <w:p w14:paraId="27F3094A"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Moved earth and heaven, that which we are, we are;</w:t>
      </w:r>
    </w:p>
    <w:p w14:paraId="31B831E7"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One equal temper of heroic hearts,</w:t>
      </w:r>
    </w:p>
    <w:p w14:paraId="025F327B"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Made weak by time and fate, but strong in will</w:t>
      </w:r>
    </w:p>
    <w:p w14:paraId="192037B5" w14:textId="77777777" w:rsidR="005B3F11" w:rsidRPr="00820A69" w:rsidRDefault="005B3F11" w:rsidP="005B3F11">
      <w:pPr>
        <w:shd w:val="clear" w:color="auto" w:fill="FFFFFF"/>
        <w:ind w:left="720"/>
        <w:textAlignment w:val="baseline"/>
        <w:rPr>
          <w:rFonts w:ascii="Aptos" w:eastAsia="Times New Roman" w:hAnsi="Aptos" w:cs="Times New Roman"/>
          <w:color w:val="000000" w:themeColor="text1"/>
          <w:kern w:val="0"/>
          <w:sz w:val="22"/>
          <w:szCs w:val="30"/>
          <w14:ligatures w14:val="none"/>
        </w:rPr>
      </w:pPr>
      <w:r w:rsidRPr="00820A69">
        <w:rPr>
          <w:rFonts w:ascii="Aptos" w:eastAsia="Times New Roman" w:hAnsi="Aptos" w:cs="Times New Roman"/>
          <w:color w:val="000000" w:themeColor="text1"/>
          <w:kern w:val="0"/>
          <w:sz w:val="22"/>
          <w:szCs w:val="30"/>
          <w14:ligatures w14:val="none"/>
        </w:rPr>
        <w:t>To strive, to seek, to find, and not to yield.</w:t>
      </w:r>
    </w:p>
    <w:p w14:paraId="0405D5E1" w14:textId="77777777" w:rsidR="005B3F11" w:rsidRPr="00820A69" w:rsidRDefault="005B3F11" w:rsidP="005B3F11">
      <w:pPr>
        <w:rPr>
          <w:rFonts w:ascii="Aptos" w:eastAsia="Times New Roman" w:hAnsi="Aptos" w:cs="Times New Roman"/>
          <w:color w:val="000000" w:themeColor="text1"/>
          <w:kern w:val="0"/>
          <w14:ligatures w14:val="none"/>
        </w:rPr>
      </w:pPr>
    </w:p>
    <w:p w14:paraId="6EEAC8EA" w14:textId="77777777" w:rsidR="005B3F11" w:rsidRPr="00820A69" w:rsidRDefault="005B3F11" w:rsidP="005B3F11">
      <w:pPr>
        <w:rPr>
          <w:rFonts w:ascii="Aptos" w:eastAsia="Times New Roman" w:hAnsi="Aptos" w:cs="Times New Roman"/>
          <w:color w:val="000000" w:themeColor="text1"/>
          <w:kern w:val="0"/>
          <w14:ligatures w14:val="none"/>
        </w:rPr>
      </w:pPr>
      <w:r w:rsidRPr="00820A69">
        <w:rPr>
          <w:rFonts w:ascii="Aptos" w:eastAsia="Times New Roman" w:hAnsi="Aptos" w:cs="Times New Roman"/>
          <w:color w:val="000000" w:themeColor="text1"/>
          <w:kern w:val="0"/>
          <w14:ligatures w14:val="none"/>
        </w:rPr>
        <w:t>Since Shakespeare, after our post-Renaissance demotion from the center of the universe, and after our reduction to atoms in a parentless universe, life-stages have increasingly been described as determinative, whether as Arnold's entropic universe of ignorant armies, Nietzsche's eternal return, or Freud's psychology of unconscious biological drives, or as the sociological determinism of Critical Theory. Tennyson's defiance of our biological fate in a godless world foreshadows post-World War 1 existentialism, in which the absurd act is the Stranger's only dignified response to the death of the mother.</w:t>
      </w:r>
    </w:p>
    <w:p w14:paraId="402AB158" w14:textId="77777777" w:rsidR="005B3F11" w:rsidRDefault="005B3F11" w:rsidP="005B3F11">
      <w:pPr>
        <w:rPr>
          <w:rFonts w:ascii="Aptos" w:eastAsia="Times New Roman" w:hAnsi="Aptos" w:cs="Times New Roman"/>
          <w:color w:val="000000" w:themeColor="text1"/>
          <w:kern w:val="0"/>
          <w14:ligatures w14:val="none"/>
        </w:rPr>
      </w:pPr>
    </w:p>
    <w:p w14:paraId="40E24C05" w14:textId="77777777" w:rsidR="005B3F11" w:rsidRPr="00820A69" w:rsidRDefault="005B3F11" w:rsidP="005B3F11">
      <w:pPr>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 xml:space="preserve">The "West" has had four hundred years of religious wars, revolutions, and reform to absorb the moral shock of our cosmological revolution. It was not until the twentieth century that the shock hit China, culminating in the Cultural Revolution of 1966. And the defining feature of that revolution was the ruthless shaming and destruction of the older generation by the young, so shockingly reminiscent of the horrors of </w:t>
      </w:r>
      <w:r>
        <w:rPr>
          <w:rFonts w:ascii="Aptos" w:eastAsia="Times New Roman" w:hAnsi="Aptos" w:cs="Times New Roman"/>
          <w:i/>
          <w:iCs/>
          <w:color w:val="000000" w:themeColor="text1"/>
          <w:kern w:val="0"/>
          <w14:ligatures w14:val="none"/>
        </w:rPr>
        <w:t>King Lear.</w:t>
      </w:r>
    </w:p>
    <w:p w14:paraId="448B277E" w14:textId="77777777" w:rsidR="005B3F11"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p>
    <w:p w14:paraId="2976F826" w14:textId="77777777" w:rsidR="005B3F11"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p>
    <w:p w14:paraId="541A8872" w14:textId="77777777" w:rsidR="005B3F11"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p>
    <w:p w14:paraId="18F15190" w14:textId="77777777" w:rsidR="005B3F11" w:rsidRPr="00EE76D4" w:rsidRDefault="005B3F11" w:rsidP="005B3F11">
      <w:pPr>
        <w:shd w:val="clear" w:color="auto" w:fill="FFFFFF"/>
        <w:spacing w:before="100" w:beforeAutospacing="1" w:after="100" w:afterAutospacing="1"/>
        <w:rPr>
          <w:rFonts w:ascii="Aptos" w:eastAsia="Times New Roman" w:hAnsi="Aptos" w:cs="Times New Roman"/>
          <w:color w:val="000000" w:themeColor="text1"/>
          <w:kern w:val="0"/>
          <w14:ligatures w14:val="none"/>
        </w:rPr>
      </w:pPr>
    </w:p>
    <w:p w14:paraId="7CD2B41C" w14:textId="77777777" w:rsidR="005B3F11" w:rsidRPr="00EE76D4" w:rsidRDefault="005B3F11" w:rsidP="005B3F11">
      <w:pPr>
        <w:shd w:val="clear" w:color="auto" w:fill="FFFFFF"/>
        <w:textAlignment w:val="baseline"/>
        <w:rPr>
          <w:rFonts w:ascii="Aptos" w:eastAsia="Times New Roman" w:hAnsi="Aptos" w:cs="Times New Roman"/>
          <w:b/>
          <w:bCs/>
          <w:color w:val="000000" w:themeColor="text1"/>
          <w:kern w:val="0"/>
          <w:u w:val="single"/>
          <w14:ligatures w14:val="none"/>
        </w:rPr>
      </w:pPr>
      <w:r w:rsidRPr="00EE76D4">
        <w:rPr>
          <w:rFonts w:ascii="Aptos" w:eastAsia="Times New Roman" w:hAnsi="Aptos" w:cs="Times New Roman"/>
          <w:b/>
          <w:bCs/>
          <w:color w:val="000000" w:themeColor="text1"/>
          <w:kern w:val="0"/>
          <w:u w:val="single"/>
          <w14:ligatures w14:val="none"/>
        </w:rPr>
        <w:t xml:space="preserve"> 6. A second revolution</w:t>
      </w:r>
    </w:p>
    <w:p w14:paraId="3A549C38" w14:textId="77777777" w:rsidR="005B3F11" w:rsidRPr="00EE76D4" w:rsidRDefault="005B3F11" w:rsidP="005B3F11">
      <w:pPr>
        <w:shd w:val="clear" w:color="auto" w:fill="FFFFFF"/>
        <w:textAlignment w:val="baseline"/>
        <w:rPr>
          <w:rFonts w:ascii="Aptos" w:eastAsia="Times New Roman" w:hAnsi="Aptos" w:cs="Times New Roman"/>
          <w:b/>
          <w:bCs/>
          <w:color w:val="000000" w:themeColor="text1"/>
          <w:kern w:val="0"/>
          <w:u w:val="single"/>
          <w14:ligatures w14:val="none"/>
        </w:rPr>
      </w:pPr>
    </w:p>
    <w:p w14:paraId="5AF9E888"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 xml:space="preserve">But what if the original revolutionary insight were wrong? Or at least, what if we had totally mistaken its implications? And what if an equally large reversal of human values </w:t>
      </w:r>
      <w:r>
        <w:rPr>
          <w:rFonts w:ascii="Aptos" w:eastAsia="Times New Roman" w:hAnsi="Aptos" w:cs="Times New Roman"/>
          <w:color w:val="000000" w:themeColor="text1"/>
          <w:kern w:val="0"/>
          <w14:ligatures w14:val="none"/>
        </w:rPr>
        <w:t>is</w:t>
      </w:r>
      <w:r w:rsidRPr="00EE76D4">
        <w:rPr>
          <w:rFonts w:ascii="Aptos" w:eastAsia="Times New Roman" w:hAnsi="Aptos" w:cs="Times New Roman"/>
          <w:color w:val="000000" w:themeColor="text1"/>
          <w:kern w:val="0"/>
          <w14:ligatures w14:val="none"/>
        </w:rPr>
        <w:t xml:space="preserve"> happening today? If the pious decency (and obscurantism) of former ages was based on the idea that the Earth was the center of the cosmos, the "Middle Kingdom" of the universe, and if the freedom and enterprise (and brutal exploitation) of the youth-driven post-Renaissance world was based on the idea that the Earth was nothing special, what might be the result of discovering that maybe the Earth </w:t>
      </w:r>
      <w:r w:rsidRPr="00EE76D4">
        <w:rPr>
          <w:rFonts w:ascii="Aptos" w:eastAsia="Times New Roman" w:hAnsi="Aptos" w:cs="Times New Roman"/>
          <w:i/>
          <w:iCs/>
          <w:color w:val="000000" w:themeColor="text1"/>
          <w:kern w:val="0"/>
          <w14:ligatures w14:val="none"/>
        </w:rPr>
        <w:t>is</w:t>
      </w:r>
      <w:r w:rsidRPr="00EE76D4">
        <w:rPr>
          <w:rFonts w:ascii="Aptos" w:eastAsia="Times New Roman" w:hAnsi="Aptos" w:cs="Times New Roman"/>
          <w:color w:val="000000" w:themeColor="text1"/>
          <w:kern w:val="0"/>
          <w14:ligatures w14:val="none"/>
        </w:rPr>
        <w:t xml:space="preserve"> in a strong sense the center of the universe after all?</w:t>
      </w:r>
    </w:p>
    <w:p w14:paraId="405AA197"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FF6052E"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In 1950 Enrico Fermi was walking to lunch with Edward Teller and the physicists Herbert York and Emil Konopinski. The conversation turned to life on other planets, and to the possibility of intelligent life elsewhere. Frank Drake had not yet formulated his famous equation (1961) that multiplied the various unlikelihoods of intelligent</w:t>
      </w:r>
      <w:r>
        <w:rPr>
          <w:rFonts w:ascii="Aptos" w:eastAsia="Times New Roman" w:hAnsi="Aptos" w:cs="Times New Roman"/>
          <w:color w:val="000000" w:themeColor="text1"/>
          <w:kern w:val="0"/>
          <w14:ligatures w14:val="none"/>
        </w:rPr>
        <w:t>, communicative</w:t>
      </w:r>
      <w:r w:rsidRPr="00EE76D4">
        <w:rPr>
          <w:rFonts w:ascii="Aptos" w:eastAsia="Times New Roman" w:hAnsi="Aptos" w:cs="Times New Roman"/>
          <w:color w:val="000000" w:themeColor="text1"/>
          <w:kern w:val="0"/>
          <w14:ligatures w14:val="none"/>
        </w:rPr>
        <w:t xml:space="preserve"> life evolving--the right kind of star, of planet, of orbit, of planetary chemistry, etc--to come up with about 100,000,000 civilizations in the then known universe. But the possibility was already talked about in the scientific community.</w:t>
      </w:r>
    </w:p>
    <w:p w14:paraId="4C31A20F"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2722E61A"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Fermi, listening to the others, blurted out "Then where is everybody?" Surely if we modern humans had been around for a billion years, we would have found means to be everywhere, and our signals across the airwaves would be deafening. Where were the aliens? After the origin of the universe, this is perhaps the biggest question for contemporary space science.</w:t>
      </w:r>
    </w:p>
    <w:p w14:paraId="00E24652"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03B06739"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 xml:space="preserve">It is beginning to look as if they are not there at all. And new work on the geological history of our planet is beginning to explain how this could be. </w:t>
      </w:r>
      <w:r>
        <w:rPr>
          <w:rFonts w:ascii="Aptos" w:eastAsia="Times New Roman" w:hAnsi="Aptos" w:cs="Times New Roman"/>
          <w:color w:val="000000" w:themeColor="text1"/>
          <w:kern w:val="0"/>
          <w14:ligatures w14:val="none"/>
        </w:rPr>
        <w:t xml:space="preserve">In a recent article in </w:t>
      </w:r>
      <w:r w:rsidRPr="00801FFA">
        <w:rPr>
          <w:rFonts w:ascii="Aptos" w:eastAsia="Times New Roman" w:hAnsi="Aptos" w:cs="Times New Roman"/>
          <w:i/>
          <w:iCs/>
          <w:color w:val="000000" w:themeColor="text1"/>
          <w:kern w:val="0"/>
          <w14:ligatures w14:val="none"/>
        </w:rPr>
        <w:t>Science Reports</w:t>
      </w:r>
      <w:r w:rsidRPr="00EE76D4">
        <w:rPr>
          <w:rFonts w:ascii="Aptos" w:eastAsia="Times New Roman" w:hAnsi="Aptos" w:cs="Times New Roman"/>
          <w:color w:val="000000" w:themeColor="text1"/>
          <w:kern w:val="0"/>
          <w14:ligatures w14:val="none"/>
        </w:rPr>
        <w:t>,</w:t>
      </w:r>
      <w:r>
        <w:rPr>
          <w:rStyle w:val="FootnoteReference"/>
          <w:rFonts w:ascii="Aptos" w:eastAsia="Times New Roman" w:hAnsi="Aptos" w:cs="Times New Roman"/>
          <w:color w:val="000000" w:themeColor="text1"/>
          <w:kern w:val="0"/>
          <w14:ligatures w14:val="none"/>
        </w:rPr>
        <w:footnoteReference w:id="9"/>
      </w:r>
      <w:r>
        <w:rPr>
          <w:rFonts w:ascii="Aptos" w:eastAsia="Times New Roman" w:hAnsi="Aptos" w:cs="Times New Roman"/>
          <w:color w:val="000000" w:themeColor="text1"/>
          <w:kern w:val="0"/>
          <w14:ligatures w14:val="none"/>
        </w:rPr>
        <w:t xml:space="preserve"> scientists argue that the evolution of advanced communicative civilizations require very special conditions:  the presence of simple life, large continents and oceans, and plate tectonics </w:t>
      </w:r>
      <w:r w:rsidRPr="00E37EC6">
        <w:rPr>
          <w:rFonts w:ascii="Aptos" w:eastAsia="Times New Roman" w:hAnsi="Aptos" w:cs="Times New Roman"/>
          <w:color w:val="000000" w:themeColor="text1"/>
          <w:kern w:val="0"/>
          <w14:ligatures w14:val="none"/>
        </w:rPr>
        <w:t>(the strange sliding,</w:t>
      </w:r>
      <w:r>
        <w:rPr>
          <w:rFonts w:ascii="Aptos" w:eastAsia="Times New Roman" w:hAnsi="Aptos" w:cs="Times New Roman"/>
          <w:color w:val="000000" w:themeColor="text1"/>
          <w:kern w:val="0"/>
          <w14:ligatures w14:val="none"/>
        </w:rPr>
        <w:t xml:space="preserve"> </w:t>
      </w:r>
      <w:r w:rsidRPr="00E37EC6">
        <w:rPr>
          <w:rFonts w:ascii="Aptos" w:eastAsia="Times New Roman" w:hAnsi="Aptos" w:cs="Times New Roman"/>
          <w:color w:val="000000" w:themeColor="text1"/>
          <w:kern w:val="0"/>
          <w14:ligatures w14:val="none"/>
        </w:rPr>
        <w:t>colliding, sinking and overriding of gigantic rocky plates across the surface of the Earth)</w:t>
      </w:r>
      <w:r>
        <w:rPr>
          <w:rFonts w:ascii="Aptos" w:eastAsia="Times New Roman" w:hAnsi="Aptos" w:cs="Times New Roman"/>
          <w:color w:val="000000" w:themeColor="text1"/>
          <w:kern w:val="0"/>
          <w14:ligatures w14:val="none"/>
        </w:rPr>
        <w:t xml:space="preserve"> operating for many hundreds of millions of years on a planet in the habitable zone around a star.  </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They </w:t>
      </w:r>
      <w:r w:rsidRPr="00EE76D4">
        <w:rPr>
          <w:rFonts w:ascii="Aptos" w:eastAsia="Times New Roman" w:hAnsi="Aptos" w:cs="Times New Roman"/>
          <w:color w:val="000000" w:themeColor="text1"/>
          <w:kern w:val="0"/>
          <w14:ligatures w14:val="none"/>
        </w:rPr>
        <w:t>point out how extremely</w:t>
      </w:r>
      <w:r>
        <w:rPr>
          <w:rFonts w:ascii="Aptos" w:eastAsia="Times New Roman" w:hAnsi="Aptos" w:cs="Times New Roman"/>
          <w:color w:val="000000" w:themeColor="text1"/>
          <w:kern w:val="0"/>
          <w14:ligatures w14:val="none"/>
        </w:rPr>
        <w:t xml:space="preserve"> important and</w:t>
      </w:r>
      <w:r w:rsidRPr="00EE76D4">
        <w:rPr>
          <w:rFonts w:ascii="Aptos" w:eastAsia="Times New Roman" w:hAnsi="Aptos" w:cs="Times New Roman"/>
          <w:color w:val="000000" w:themeColor="text1"/>
          <w:kern w:val="0"/>
          <w14:ligatures w14:val="none"/>
        </w:rPr>
        <w:t xml:space="preserve"> rare </w:t>
      </w:r>
      <w:r>
        <w:rPr>
          <w:rFonts w:ascii="Aptos" w:eastAsia="Times New Roman" w:hAnsi="Aptos" w:cs="Times New Roman"/>
          <w:color w:val="000000" w:themeColor="text1"/>
          <w:kern w:val="0"/>
          <w14:ligatures w14:val="none"/>
        </w:rPr>
        <w:t xml:space="preserve">this combination </w:t>
      </w:r>
      <w:r w:rsidRPr="00EE76D4">
        <w:rPr>
          <w:rFonts w:ascii="Aptos" w:eastAsia="Times New Roman" w:hAnsi="Aptos" w:cs="Times New Roman"/>
          <w:color w:val="000000" w:themeColor="text1"/>
          <w:kern w:val="0"/>
          <w14:ligatures w14:val="none"/>
        </w:rPr>
        <w:t xml:space="preserve">is </w:t>
      </w:r>
      <w:r>
        <w:rPr>
          <w:rFonts w:ascii="Aptos" w:eastAsia="Times New Roman" w:hAnsi="Aptos" w:cs="Times New Roman"/>
          <w:color w:val="000000" w:themeColor="text1"/>
          <w:kern w:val="0"/>
          <w14:ligatures w14:val="none"/>
        </w:rPr>
        <w:t>likely to be</w:t>
      </w:r>
      <w:r w:rsidRPr="00EE76D4">
        <w:rPr>
          <w:rFonts w:ascii="Aptos" w:eastAsia="Times New Roman" w:hAnsi="Aptos" w:cs="Times New Roman"/>
          <w:color w:val="000000" w:themeColor="text1"/>
          <w:kern w:val="0"/>
          <w14:ligatures w14:val="none"/>
        </w:rPr>
        <w:t>. No other planet</w:t>
      </w:r>
      <w:r>
        <w:rPr>
          <w:rFonts w:ascii="Aptos" w:eastAsia="Times New Roman" w:hAnsi="Aptos" w:cs="Times New Roman"/>
          <w:color w:val="000000" w:themeColor="text1"/>
          <w:kern w:val="0"/>
          <w14:ligatures w14:val="none"/>
        </w:rPr>
        <w:t xml:space="preserve"> in our solar system</w:t>
      </w:r>
      <w:r w:rsidRPr="00EE76D4">
        <w:rPr>
          <w:rFonts w:ascii="Aptos" w:eastAsia="Times New Roman" w:hAnsi="Aptos" w:cs="Times New Roman"/>
          <w:color w:val="000000" w:themeColor="text1"/>
          <w:kern w:val="0"/>
          <w14:ligatures w14:val="none"/>
        </w:rPr>
        <w:t xml:space="preserve"> has </w:t>
      </w:r>
      <w:r>
        <w:rPr>
          <w:rFonts w:ascii="Aptos" w:eastAsia="Times New Roman" w:hAnsi="Aptos" w:cs="Times New Roman"/>
          <w:color w:val="000000" w:themeColor="text1"/>
          <w:kern w:val="0"/>
          <w14:ligatures w14:val="none"/>
        </w:rPr>
        <w:t>any of these</w:t>
      </w:r>
      <w:r w:rsidRPr="00EE76D4">
        <w:rPr>
          <w:rFonts w:ascii="Aptos" w:eastAsia="Times New Roman" w:hAnsi="Aptos" w:cs="Times New Roman"/>
          <w:color w:val="000000" w:themeColor="text1"/>
          <w:kern w:val="0"/>
          <w14:ligatures w14:val="none"/>
        </w:rPr>
        <w:t xml:space="preserve">.  Turning to other disciplines, such as evolutionary biology and the history of genetic change on Earth, </w:t>
      </w:r>
      <w:r>
        <w:rPr>
          <w:rFonts w:ascii="Aptos" w:eastAsia="Times New Roman" w:hAnsi="Aptos" w:cs="Times New Roman"/>
          <w:color w:val="000000" w:themeColor="text1"/>
          <w:kern w:val="0"/>
          <w14:ligatures w14:val="none"/>
        </w:rPr>
        <w:t>t</w:t>
      </w:r>
      <w:r w:rsidRPr="00EE76D4">
        <w:rPr>
          <w:rFonts w:ascii="Aptos" w:eastAsia="Times New Roman" w:hAnsi="Aptos" w:cs="Times New Roman"/>
          <w:color w:val="000000" w:themeColor="text1"/>
          <w:kern w:val="0"/>
          <w14:ligatures w14:val="none"/>
        </w:rPr>
        <w:t>he</w:t>
      </w:r>
      <w:r>
        <w:rPr>
          <w:rFonts w:ascii="Aptos" w:eastAsia="Times New Roman" w:hAnsi="Aptos" w:cs="Times New Roman"/>
          <w:color w:val="000000" w:themeColor="text1"/>
          <w:kern w:val="0"/>
          <w14:ligatures w14:val="none"/>
        </w:rPr>
        <w:t>y</w:t>
      </w:r>
      <w:r w:rsidRPr="00EE76D4">
        <w:rPr>
          <w:rFonts w:ascii="Aptos" w:eastAsia="Times New Roman" w:hAnsi="Aptos" w:cs="Times New Roman"/>
          <w:color w:val="000000" w:themeColor="text1"/>
          <w:kern w:val="0"/>
          <w14:ligatures w14:val="none"/>
        </w:rPr>
        <w:t xml:space="preserve"> show that</w:t>
      </w:r>
      <w:r>
        <w:rPr>
          <w:rFonts w:ascii="Aptos" w:eastAsia="Times New Roman" w:hAnsi="Aptos" w:cs="Times New Roman"/>
          <w:color w:val="000000" w:themeColor="text1"/>
          <w:kern w:val="0"/>
          <w14:ligatures w14:val="none"/>
        </w:rPr>
        <w:t xml:space="preserve"> while simple life and even </w:t>
      </w:r>
      <w:r w:rsidRPr="00EE76D4">
        <w:rPr>
          <w:rFonts w:ascii="Aptos" w:eastAsia="Times New Roman" w:hAnsi="Aptos" w:cs="Times New Roman"/>
          <w:color w:val="000000" w:themeColor="text1"/>
          <w:kern w:val="0"/>
          <w14:ligatures w14:val="none"/>
        </w:rPr>
        <w:t>complex multicellular organisms</w:t>
      </w:r>
      <w:r>
        <w:rPr>
          <w:rFonts w:ascii="Aptos" w:eastAsia="Times New Roman" w:hAnsi="Aptos" w:cs="Times New Roman"/>
          <w:color w:val="000000" w:themeColor="text1"/>
          <w:kern w:val="0"/>
          <w14:ligatures w14:val="none"/>
        </w:rPr>
        <w:t xml:space="preserve"> may exist in the ocean for billions of years, </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intelligent life with the ability to build rocket ships and transmit radio </w:t>
      </w:r>
      <w:r w:rsidRPr="00EE76D4">
        <w:rPr>
          <w:rFonts w:ascii="Aptos" w:eastAsia="Times New Roman" w:hAnsi="Aptos" w:cs="Times New Roman"/>
          <w:color w:val="000000" w:themeColor="text1"/>
          <w:kern w:val="0"/>
          <w14:ligatures w14:val="none"/>
        </w:rPr>
        <w:t xml:space="preserve">could not evolve </w:t>
      </w:r>
      <w:r>
        <w:rPr>
          <w:rFonts w:ascii="Aptos" w:eastAsia="Times New Roman" w:hAnsi="Aptos" w:cs="Times New Roman"/>
          <w:color w:val="000000" w:themeColor="text1"/>
          <w:kern w:val="0"/>
          <w14:ligatures w14:val="none"/>
        </w:rPr>
        <w:t xml:space="preserve">on Earth </w:t>
      </w:r>
      <w:r w:rsidRPr="00EE76D4">
        <w:rPr>
          <w:rFonts w:ascii="Aptos" w:eastAsia="Times New Roman" w:hAnsi="Aptos" w:cs="Times New Roman"/>
          <w:color w:val="000000" w:themeColor="text1"/>
          <w:kern w:val="0"/>
          <w14:ligatures w14:val="none"/>
        </w:rPr>
        <w:t>until plate tectonics emerged. If we add the various unlikelihoods involved in plate tectonics, it makes perfect sense that we may be alone, at least in the Milky Way galaxy, and perhaps in the universe altogether. If we are the first and only intelligent observers of the universe, a second apocalyptic reversal may be under way. Maybe we are the center of the universe after all?  Maybe we're not just another bunch of natives in an obscure corner of the cosmos, but the only moral and intellectual and sentient witness of it all. Maybe we--humans and our sentient kin, the animals and plants--are the eye of the universe, seeing its glory for the first time and giving it meaning</w:t>
      </w:r>
      <w:r>
        <w:rPr>
          <w:rFonts w:ascii="Aptos" w:eastAsia="Times New Roman" w:hAnsi="Aptos" w:cs="Times New Roman"/>
          <w:color w:val="000000" w:themeColor="text1"/>
          <w:kern w:val="0"/>
          <w14:ligatures w14:val="none"/>
        </w:rPr>
        <w:t>?</w:t>
      </w:r>
    </w:p>
    <w:p w14:paraId="2174A85D"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136BAEAB" w14:textId="41FF0E4E"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If this is so, suddenly we have ethical weight again--enormous ethical weight. We cannot waste all those millions of years of suffering, extinction, terror, species loss, catastrophe and grief that got us here</w:t>
      </w:r>
      <w:r>
        <w:rPr>
          <w:rFonts w:ascii="Aptos" w:eastAsia="Times New Roman" w:hAnsi="Aptos" w:cs="Times New Roman"/>
          <w:color w:val="000000" w:themeColor="text1"/>
          <w:kern w:val="0"/>
          <w14:ligatures w14:val="none"/>
        </w:rPr>
        <w:t>. We do have a higher duty after all; to heal our planet, together with all the lifeforms that make up our home; we must emulate the first three billion years of life on Earth and learn from them how to terraform and colonize a new planet, as they did; we must survive, thrive, and strive to populate the galaxy.</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 xml:space="preserve">We need to see the wonders of the universe from as many perspectives as possible, and perhaps create or give birth to different forms of intelligence that are capable of their own forms of wonder. </w:t>
      </w:r>
      <w:r w:rsidRPr="00EE76D4">
        <w:rPr>
          <w:rFonts w:ascii="Aptos" w:eastAsia="Times New Roman" w:hAnsi="Aptos" w:cs="Times New Roman"/>
          <w:color w:val="000000" w:themeColor="text1"/>
          <w:kern w:val="0"/>
          <w14:ligatures w14:val="none"/>
        </w:rPr>
        <w:t xml:space="preserve">Our weight is as great as it was in medieval times, when the universe was but a little diorama constructed by God to test humans and prepare them for heaven. Our </w:t>
      </w:r>
      <w:r>
        <w:rPr>
          <w:rFonts w:ascii="Aptos" w:eastAsia="Times New Roman" w:hAnsi="Aptos" w:cs="Times New Roman"/>
          <w:color w:val="000000" w:themeColor="text1"/>
          <w:kern w:val="0"/>
          <w14:ligatures w14:val="none"/>
        </w:rPr>
        <w:t>duty is</w:t>
      </w:r>
      <w:r w:rsidRPr="00EE76D4">
        <w:rPr>
          <w:rFonts w:ascii="Aptos" w:eastAsia="Times New Roman" w:hAnsi="Aptos" w:cs="Times New Roman"/>
          <w:color w:val="000000" w:themeColor="text1"/>
          <w:kern w:val="0"/>
          <w14:ligatures w14:val="none"/>
        </w:rPr>
        <w:t xml:space="preserve"> to go on being the only audience for the vast play of material reality, </w:t>
      </w:r>
      <w:r>
        <w:rPr>
          <w:rFonts w:ascii="Aptos" w:eastAsia="Times New Roman" w:hAnsi="Aptos" w:cs="Times New Roman"/>
          <w:color w:val="000000" w:themeColor="text1"/>
          <w:kern w:val="0"/>
          <w14:ligatures w14:val="none"/>
        </w:rPr>
        <w:t xml:space="preserve">and may be </w:t>
      </w:r>
      <w:r w:rsidRPr="00EE76D4">
        <w:rPr>
          <w:rFonts w:ascii="Aptos" w:eastAsia="Times New Roman" w:hAnsi="Aptos" w:cs="Times New Roman"/>
          <w:color w:val="000000" w:themeColor="text1"/>
          <w:kern w:val="0"/>
          <w14:ligatures w14:val="none"/>
        </w:rPr>
        <w:t>the most important moral priority of all.</w:t>
      </w:r>
    </w:p>
    <w:p w14:paraId="25189720"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3B6A5CE9"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 xml:space="preserve">And perhaps the inflection in our attitudes had already begun. It had been clear for some time that, unlike </w:t>
      </w:r>
      <w:r>
        <w:rPr>
          <w:rFonts w:ascii="Aptos" w:eastAsia="Times New Roman" w:hAnsi="Aptos" w:cs="Times New Roman"/>
          <w:color w:val="000000" w:themeColor="text1"/>
          <w:kern w:val="0"/>
          <w14:ligatures w14:val="none"/>
        </w:rPr>
        <w:t xml:space="preserve">the </w:t>
      </w:r>
      <w:r w:rsidRPr="00EE76D4">
        <w:rPr>
          <w:rFonts w:ascii="Aptos" w:eastAsia="Times New Roman" w:hAnsi="Aptos" w:cs="Times New Roman"/>
          <w:color w:val="000000" w:themeColor="text1"/>
          <w:kern w:val="0"/>
          <w14:ligatures w14:val="none"/>
        </w:rPr>
        <w:t>earthly explorers</w:t>
      </w:r>
      <w:r>
        <w:rPr>
          <w:rFonts w:ascii="Aptos" w:eastAsia="Times New Roman" w:hAnsi="Aptos" w:cs="Times New Roman"/>
          <w:color w:val="000000" w:themeColor="text1"/>
          <w:kern w:val="0"/>
          <w14:ligatures w14:val="none"/>
        </w:rPr>
        <w:t xml:space="preserve"> of the renaissance</w:t>
      </w:r>
      <w:r w:rsidRPr="00EE76D4">
        <w:rPr>
          <w:rFonts w:ascii="Aptos" w:eastAsia="Times New Roman" w:hAnsi="Aptos" w:cs="Times New Roman"/>
          <w:color w:val="000000" w:themeColor="text1"/>
          <w:kern w:val="0"/>
          <w14:ligatures w14:val="none"/>
        </w:rPr>
        <w:t>, our celestial explorers were not finding friendly or unfriendly natives, though our science fiction shows the immense desire that we had that they should exist. If we're alone, then what?</w:t>
      </w:r>
      <w:r>
        <w:rPr>
          <w:rFonts w:ascii="Aptos" w:eastAsia="Times New Roman" w:hAnsi="Aptos" w:cs="Times New Roman"/>
          <w:color w:val="000000" w:themeColor="text1"/>
          <w:kern w:val="0"/>
          <w14:ligatures w14:val="none"/>
        </w:rPr>
        <w:t xml:space="preserve"> This thought must surely have crossed the minds of the other two lunch companions, York and Konopinsky. Both had played important parts in the Manhattan Project: both knew that President Truman had ordered the development of the hydrogen bomb that winter, and that Klaus Fuchs had been arrested by the British a month later for selling nuclear secrets to Stalin. And both became vociferous advocates of nuclear disarmament.</w:t>
      </w:r>
    </w:p>
    <w:p w14:paraId="7A7B3444"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3910026" w14:textId="71E6F825"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 xml:space="preserve">In the same year Fermi asked his question, 1950, Margaret Sanger in her 80s proposed to the eminent Catholic gynecologist John Rock at her Massachusetts infertility clinic that the goal of its research should be the oral contraceptive. </w:t>
      </w:r>
      <w:r>
        <w:rPr>
          <w:rFonts w:ascii="Aptos" w:eastAsia="Times New Roman" w:hAnsi="Aptos" w:cs="Times New Roman"/>
          <w:color w:val="000000" w:themeColor="text1"/>
          <w:kern w:val="0"/>
          <w14:ligatures w14:val="none"/>
        </w:rPr>
        <w:t>Just fifteen years later, i</w:t>
      </w:r>
      <w:r w:rsidRPr="00EE76D4">
        <w:rPr>
          <w:rFonts w:ascii="Aptos" w:eastAsia="Times New Roman" w:hAnsi="Aptos" w:cs="Times New Roman"/>
          <w:color w:val="000000" w:themeColor="text1"/>
          <w:kern w:val="0"/>
          <w14:ligatures w14:val="none"/>
        </w:rPr>
        <w:t>n 1965</w:t>
      </w:r>
      <w:r>
        <w:rPr>
          <w:rFonts w:ascii="Aptos" w:eastAsia="Times New Roman" w:hAnsi="Aptos" w:cs="Times New Roman"/>
          <w:color w:val="000000" w:themeColor="text1"/>
          <w:kern w:val="0"/>
          <w14:ligatures w14:val="none"/>
        </w:rPr>
        <w:t>,</w:t>
      </w:r>
      <w:r w:rsidRPr="00EE76D4">
        <w:rPr>
          <w:rFonts w:ascii="Aptos" w:eastAsia="Times New Roman" w:hAnsi="Aptos" w:cs="Times New Roman"/>
          <w:color w:val="000000" w:themeColor="text1"/>
          <w:kern w:val="0"/>
          <w14:ligatures w14:val="none"/>
        </w:rPr>
        <w:t xml:space="preserve"> the world fertility index, which plateaued during the sixties at five births per woman, began to drop like a stone. It is now </w:t>
      </w:r>
      <w:r>
        <w:rPr>
          <w:rFonts w:ascii="Aptos" w:eastAsia="Times New Roman" w:hAnsi="Aptos" w:cs="Times New Roman"/>
          <w:color w:val="000000" w:themeColor="text1"/>
          <w:kern w:val="0"/>
          <w14:ligatures w14:val="none"/>
        </w:rPr>
        <w:t xml:space="preserve">much </w:t>
      </w:r>
      <w:r w:rsidRPr="00EE76D4">
        <w:rPr>
          <w:rFonts w:ascii="Aptos" w:eastAsia="Times New Roman" w:hAnsi="Aptos" w:cs="Times New Roman"/>
          <w:color w:val="000000" w:themeColor="text1"/>
          <w:kern w:val="0"/>
          <w14:ligatures w14:val="none"/>
        </w:rPr>
        <w:t>less</w:t>
      </w:r>
      <w:r>
        <w:rPr>
          <w:rFonts w:ascii="Aptos" w:eastAsia="Times New Roman" w:hAnsi="Aptos" w:cs="Times New Roman"/>
          <w:color w:val="000000" w:themeColor="text1"/>
          <w:kern w:val="0"/>
          <w14:ligatures w14:val="none"/>
        </w:rPr>
        <w:t>,</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about two</w:t>
      </w:r>
      <w:r w:rsidRPr="00EE76D4">
        <w:rPr>
          <w:rFonts w:ascii="Aptos" w:eastAsia="Times New Roman" w:hAnsi="Aptos" w:cs="Times New Roman"/>
          <w:color w:val="000000" w:themeColor="text1"/>
          <w:kern w:val="0"/>
          <w14:ligatures w14:val="none"/>
        </w:rPr>
        <w:t>, still dropping, and has passed the replacement level</w:t>
      </w:r>
      <w:r w:rsidR="00C3105A">
        <w:rPr>
          <w:rFonts w:ascii="Aptos" w:eastAsia="Times New Roman" w:hAnsi="Aptos" w:cs="Times New Roman"/>
          <w:color w:val="000000" w:themeColor="text1"/>
          <w:kern w:val="0"/>
          <w14:ligatures w14:val="none"/>
        </w:rPr>
        <w:t>,</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especially in rich</w:t>
      </w:r>
      <w:r w:rsidRPr="00EE76D4">
        <w:rPr>
          <w:rFonts w:ascii="Aptos" w:eastAsia="Times New Roman" w:hAnsi="Aptos" w:cs="Times New Roman"/>
          <w:color w:val="000000" w:themeColor="text1"/>
          <w:kern w:val="0"/>
          <w14:ligatures w14:val="none"/>
        </w:rPr>
        <w:t xml:space="preserve"> countries </w:t>
      </w:r>
      <w:r>
        <w:rPr>
          <w:rFonts w:ascii="Aptos" w:eastAsia="Times New Roman" w:hAnsi="Aptos" w:cs="Times New Roman"/>
          <w:color w:val="000000" w:themeColor="text1"/>
          <w:kern w:val="0"/>
          <w14:ligatures w14:val="none"/>
        </w:rPr>
        <w:t>but increasingly almost everywhere</w:t>
      </w:r>
      <w:r w:rsidRPr="00EE76D4">
        <w:rPr>
          <w:rFonts w:ascii="Aptos" w:eastAsia="Times New Roman" w:hAnsi="Aptos" w:cs="Times New Roman"/>
          <w:color w:val="000000" w:themeColor="text1"/>
          <w:kern w:val="0"/>
          <w14:ligatures w14:val="none"/>
        </w:rPr>
        <w:t xml:space="preserve">. </w:t>
      </w:r>
      <w:r>
        <w:rPr>
          <w:rFonts w:ascii="Aptos" w:eastAsia="Times New Roman" w:hAnsi="Aptos" w:cs="Times New Roman"/>
          <w:color w:val="000000" w:themeColor="text1"/>
          <w:kern w:val="0"/>
          <w14:ligatures w14:val="none"/>
        </w:rPr>
        <w:t>(</w:t>
      </w:r>
      <w:r w:rsidRPr="00EE76D4">
        <w:rPr>
          <w:rFonts w:ascii="Aptos" w:eastAsia="Times New Roman" w:hAnsi="Aptos" w:cs="Times New Roman"/>
          <w:color w:val="000000" w:themeColor="text1"/>
          <w:kern w:val="0"/>
          <w14:ligatures w14:val="none"/>
        </w:rPr>
        <w:t xml:space="preserve">The </w:t>
      </w:r>
      <w:r>
        <w:rPr>
          <w:rFonts w:ascii="Aptos" w:eastAsia="Times New Roman" w:hAnsi="Aptos" w:cs="Times New Roman"/>
          <w:color w:val="000000" w:themeColor="text1"/>
          <w:kern w:val="0"/>
          <w14:ligatures w14:val="none"/>
        </w:rPr>
        <w:t xml:space="preserve">growing </w:t>
      </w:r>
      <w:r w:rsidRPr="00EE76D4">
        <w:rPr>
          <w:rFonts w:ascii="Aptos" w:eastAsia="Times New Roman" w:hAnsi="Aptos" w:cs="Times New Roman"/>
          <w:color w:val="000000" w:themeColor="text1"/>
          <w:kern w:val="0"/>
          <w14:ligatures w14:val="none"/>
        </w:rPr>
        <w:t xml:space="preserve">world population lags </w:t>
      </w:r>
      <w:r>
        <w:rPr>
          <w:rFonts w:ascii="Aptos" w:eastAsia="Times New Roman" w:hAnsi="Aptos" w:cs="Times New Roman"/>
          <w:color w:val="000000" w:themeColor="text1"/>
          <w:kern w:val="0"/>
          <w14:ligatures w14:val="none"/>
        </w:rPr>
        <w:t>falling</w:t>
      </w:r>
      <w:r w:rsidRPr="00EE76D4">
        <w:rPr>
          <w:rFonts w:ascii="Aptos" w:eastAsia="Times New Roman" w:hAnsi="Aptos" w:cs="Times New Roman"/>
          <w:color w:val="000000" w:themeColor="text1"/>
          <w:kern w:val="0"/>
          <w14:ligatures w14:val="none"/>
        </w:rPr>
        <w:t xml:space="preserve"> fertility because of </w:t>
      </w:r>
      <w:r>
        <w:rPr>
          <w:rFonts w:ascii="Aptos" w:eastAsia="Times New Roman" w:hAnsi="Aptos" w:cs="Times New Roman"/>
          <w:color w:val="000000" w:themeColor="text1"/>
          <w:kern w:val="0"/>
          <w14:ligatures w14:val="none"/>
        </w:rPr>
        <w:t xml:space="preserve">increased </w:t>
      </w:r>
      <w:r w:rsidRPr="00EE76D4">
        <w:rPr>
          <w:rFonts w:ascii="Aptos" w:eastAsia="Times New Roman" w:hAnsi="Aptos" w:cs="Times New Roman"/>
          <w:color w:val="000000" w:themeColor="text1"/>
          <w:kern w:val="0"/>
          <w14:ligatures w14:val="none"/>
        </w:rPr>
        <w:t>longevity</w:t>
      </w:r>
      <w:r>
        <w:rPr>
          <w:rFonts w:ascii="Aptos" w:eastAsia="Times New Roman" w:hAnsi="Aptos" w:cs="Times New Roman"/>
          <w:color w:val="000000" w:themeColor="text1"/>
          <w:kern w:val="0"/>
          <w14:ligatures w14:val="none"/>
        </w:rPr>
        <w:t xml:space="preserve"> but</w:t>
      </w:r>
      <w:r w:rsidRPr="00EE76D4">
        <w:rPr>
          <w:rFonts w:ascii="Aptos" w:eastAsia="Times New Roman" w:hAnsi="Aptos" w:cs="Times New Roman"/>
          <w:color w:val="000000" w:themeColor="text1"/>
          <w:kern w:val="0"/>
          <w14:ligatures w14:val="none"/>
        </w:rPr>
        <w:t xml:space="preserve"> will begin to drop</w:t>
      </w:r>
      <w:r>
        <w:rPr>
          <w:rFonts w:ascii="Aptos" w:eastAsia="Times New Roman" w:hAnsi="Aptos" w:cs="Times New Roman"/>
          <w:color w:val="000000" w:themeColor="text1"/>
          <w:kern w:val="0"/>
          <w14:ligatures w14:val="none"/>
        </w:rPr>
        <w:t xml:space="preserve"> in turn</w:t>
      </w:r>
      <w:r w:rsidRPr="00EE76D4">
        <w:rPr>
          <w:rFonts w:ascii="Aptos" w:eastAsia="Times New Roman" w:hAnsi="Aptos" w:cs="Times New Roman"/>
          <w:color w:val="000000" w:themeColor="text1"/>
          <w:kern w:val="0"/>
          <w14:ligatures w14:val="none"/>
        </w:rPr>
        <w:t xml:space="preserve"> in the next few </w:t>
      </w:r>
      <w:r>
        <w:rPr>
          <w:rFonts w:ascii="Aptos" w:eastAsia="Times New Roman" w:hAnsi="Aptos" w:cs="Times New Roman"/>
          <w:color w:val="000000" w:themeColor="text1"/>
          <w:kern w:val="0"/>
          <w14:ligatures w14:val="none"/>
        </w:rPr>
        <w:t>decade</w:t>
      </w:r>
      <w:r w:rsidRPr="00EE76D4">
        <w:rPr>
          <w:rFonts w:ascii="Aptos" w:eastAsia="Times New Roman" w:hAnsi="Aptos" w:cs="Times New Roman"/>
          <w:color w:val="000000" w:themeColor="text1"/>
          <w:kern w:val="0"/>
          <w14:ligatures w14:val="none"/>
        </w:rPr>
        <w:t>s.</w:t>
      </w:r>
      <w:r>
        <w:rPr>
          <w:rFonts w:ascii="Aptos" w:eastAsia="Times New Roman" w:hAnsi="Aptos" w:cs="Times New Roman"/>
          <w:color w:val="000000" w:themeColor="text1"/>
          <w:kern w:val="0"/>
          <w14:ligatures w14:val="none"/>
        </w:rPr>
        <w:t>)</w:t>
      </w:r>
      <w:r w:rsidRPr="00EE76D4">
        <w:rPr>
          <w:rFonts w:ascii="Aptos" w:eastAsia="Times New Roman" w:hAnsi="Aptos" w:cs="Times New Roman"/>
          <w:color w:val="000000" w:themeColor="text1"/>
          <w:kern w:val="0"/>
          <w14:ligatures w14:val="none"/>
        </w:rPr>
        <w:t xml:space="preserve"> One consequence of </w:t>
      </w:r>
      <w:r>
        <w:rPr>
          <w:rFonts w:ascii="Aptos" w:eastAsia="Times New Roman" w:hAnsi="Aptos" w:cs="Times New Roman"/>
          <w:color w:val="000000" w:themeColor="text1"/>
          <w:kern w:val="0"/>
          <w14:ligatures w14:val="none"/>
        </w:rPr>
        <w:t>all this</w:t>
      </w:r>
      <w:r w:rsidRPr="00EE76D4">
        <w:rPr>
          <w:rFonts w:ascii="Aptos" w:eastAsia="Times New Roman" w:hAnsi="Aptos" w:cs="Times New Roman"/>
          <w:color w:val="000000" w:themeColor="text1"/>
          <w:kern w:val="0"/>
          <w14:ligatures w14:val="none"/>
        </w:rPr>
        <w:t xml:space="preserve"> has been a precipitate drop in the numbers of young people, and a precipitate rise in the population of the middle-aged and old, as well as in the very old. Barring some catastrophe, the population pyramid--blue in the graph--will become the population cupola. </w:t>
      </w:r>
      <w:r>
        <w:rPr>
          <w:rFonts w:ascii="Aptos" w:eastAsia="Times New Roman" w:hAnsi="Aptos" w:cs="Times New Roman"/>
          <w:color w:val="000000" w:themeColor="text1"/>
          <w:kern w:val="0"/>
          <w14:ligatures w14:val="none"/>
        </w:rPr>
        <w:t xml:space="preserve">If present trends continue, the average age of the human race is on its way from about 18 to about 45 or 50. </w:t>
      </w:r>
      <w:r w:rsidRPr="00EE76D4">
        <w:rPr>
          <w:rFonts w:ascii="Aptos" w:eastAsia="Times New Roman" w:hAnsi="Aptos" w:cs="Times New Roman"/>
          <w:color w:val="000000" w:themeColor="text1"/>
          <w:kern w:val="0"/>
          <w14:ligatures w14:val="none"/>
        </w:rPr>
        <w:t xml:space="preserve">Demographically the Senex is not the past but the future. </w:t>
      </w:r>
    </w:p>
    <w:p w14:paraId="4CBF9DED"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E1A6B0E"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0689EFC0"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noProof/>
          <w:color w:val="000000" w:themeColor="text1"/>
          <w:kern w:val="0"/>
          <w14:ligatures w14:val="none"/>
        </w:rPr>
        <w:drawing>
          <wp:inline distT="0" distB="0" distL="0" distR="0" wp14:anchorId="43CFB7F6" wp14:editId="12D129E4">
            <wp:extent cx="5943600" cy="4124960"/>
            <wp:effectExtent l="0" t="0" r="0" b="2540"/>
            <wp:docPr id="858909081" name="Picture 1" descr="A chart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909081" name="Picture 1" descr="A chart of different colors&#10;&#10;Description automatically generated"/>
                    <pic:cNvPicPr/>
                  </pic:nvPicPr>
                  <pic:blipFill>
                    <a:blip r:embed="rId25"/>
                    <a:stretch>
                      <a:fillRect/>
                    </a:stretch>
                  </pic:blipFill>
                  <pic:spPr>
                    <a:xfrm>
                      <a:off x="0" y="0"/>
                      <a:ext cx="5943600" cy="4124960"/>
                    </a:xfrm>
                    <a:prstGeom prst="rect">
                      <a:avLst/>
                    </a:prstGeom>
                  </pic:spPr>
                </pic:pic>
              </a:graphicData>
            </a:graphic>
          </wp:inline>
        </w:drawing>
      </w:r>
    </w:p>
    <w:p w14:paraId="74BF4F5F"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A54D94F" w14:textId="5EAD861E"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 xml:space="preserve">Just when we began to recognize our uniqueness in the universe--contra four hundred years of coming to accept that we were just an insignificant speck in its vastness--we simultaneously developed the power to destroy our species completely. And </w:t>
      </w:r>
      <w:r>
        <w:rPr>
          <w:rFonts w:ascii="Aptos" w:eastAsia="Times New Roman" w:hAnsi="Aptos" w:cs="Times New Roman"/>
          <w:i/>
          <w:iCs/>
          <w:color w:val="000000" w:themeColor="text1"/>
          <w:kern w:val="0"/>
          <w14:ligatures w14:val="none"/>
        </w:rPr>
        <w:t xml:space="preserve">at the same </w:t>
      </w:r>
      <w:r w:rsidRPr="00480D67">
        <w:rPr>
          <w:rFonts w:ascii="Aptos" w:eastAsia="Times New Roman" w:hAnsi="Aptos" w:cs="Times New Roman"/>
          <w:i/>
          <w:iCs/>
          <w:color w:val="000000" w:themeColor="text1"/>
          <w:kern w:val="0"/>
          <w14:ligatures w14:val="none"/>
        </w:rPr>
        <w:t>time</w:t>
      </w:r>
      <w:r>
        <w:rPr>
          <w:rFonts w:ascii="Aptos" w:eastAsia="Times New Roman" w:hAnsi="Aptos" w:cs="Times New Roman"/>
          <w:color w:val="000000" w:themeColor="text1"/>
          <w:kern w:val="0"/>
          <w14:ligatures w14:val="none"/>
        </w:rPr>
        <w:t xml:space="preserve"> we developed the means to limit our natural evolutionary growth in numbers, and indeed in the long run to put a gentle end to ourselves by foregoing the tedious labor of reproduction. And that was also the moment when the old had devised a way to outnumber the young; and the young had been given all the freedom in the world to ensure that that they would </w:t>
      </w:r>
      <w:r w:rsidR="00C44795">
        <w:rPr>
          <w:rFonts w:ascii="Aptos" w:eastAsia="Times New Roman" w:hAnsi="Aptos" w:cs="Times New Roman"/>
          <w:color w:val="000000" w:themeColor="text1"/>
          <w:kern w:val="0"/>
          <w14:ligatures w14:val="none"/>
        </w:rPr>
        <w:t>n</w:t>
      </w:r>
      <w:r>
        <w:rPr>
          <w:rFonts w:ascii="Aptos" w:eastAsia="Times New Roman" w:hAnsi="Aptos" w:cs="Times New Roman"/>
          <w:color w:val="000000" w:themeColor="text1"/>
          <w:kern w:val="0"/>
          <w14:ligatures w14:val="none"/>
        </w:rPr>
        <w:t xml:space="preserve">ot be succeeded. Just when our irresponsibility peaked we began to threaten the world. But just when the larger meanings of our lives were overthrown by modernist skepticism, they rose again in the stark possibility that we were alone and maybe in charge of meaning itself. </w:t>
      </w:r>
    </w:p>
    <w:p w14:paraId="542197D2"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27CA3140"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480D67">
        <w:rPr>
          <w:rFonts w:ascii="Aptos" w:eastAsia="Times New Roman" w:hAnsi="Aptos" w:cs="Times New Roman"/>
          <w:color w:val="000000" w:themeColor="text1"/>
          <w:kern w:val="0"/>
          <w14:ligatures w14:val="none"/>
        </w:rPr>
        <w:t>Shakespeare</w:t>
      </w:r>
      <w:r w:rsidRPr="00EE76D4">
        <w:rPr>
          <w:rFonts w:ascii="Aptos" w:eastAsia="Times New Roman" w:hAnsi="Aptos" w:cs="Times New Roman"/>
          <w:color w:val="000000" w:themeColor="text1"/>
          <w:kern w:val="0"/>
          <w14:ligatures w14:val="none"/>
        </w:rPr>
        <w:t xml:space="preserve"> and Donne recognized the moral and existential implications of the great cosmological change of their </w:t>
      </w:r>
      <w:r>
        <w:rPr>
          <w:rFonts w:ascii="Aptos" w:eastAsia="Times New Roman" w:hAnsi="Aptos" w:cs="Times New Roman"/>
          <w:color w:val="000000" w:themeColor="text1"/>
          <w:kern w:val="0"/>
          <w14:ligatures w14:val="none"/>
        </w:rPr>
        <w:t xml:space="preserve">own </w:t>
      </w:r>
      <w:r w:rsidRPr="00EE76D4">
        <w:rPr>
          <w:rFonts w:ascii="Aptos" w:eastAsia="Times New Roman" w:hAnsi="Aptos" w:cs="Times New Roman"/>
          <w:color w:val="000000" w:themeColor="text1"/>
          <w:kern w:val="0"/>
          <w14:ligatures w14:val="none"/>
        </w:rPr>
        <w:t>times. What can we learn from the</w:t>
      </w:r>
      <w:r>
        <w:rPr>
          <w:rFonts w:ascii="Aptos" w:eastAsia="Times New Roman" w:hAnsi="Aptos" w:cs="Times New Roman"/>
          <w:color w:val="000000" w:themeColor="text1"/>
          <w:kern w:val="0"/>
          <w14:ligatures w14:val="none"/>
        </w:rPr>
        <w:t>m</w:t>
      </w:r>
      <w:r w:rsidRPr="00EE76D4">
        <w:rPr>
          <w:rFonts w:ascii="Aptos" w:eastAsia="Times New Roman" w:hAnsi="Aptos" w:cs="Times New Roman"/>
          <w:color w:val="000000" w:themeColor="text1"/>
          <w:kern w:val="0"/>
          <w14:ligatures w14:val="none"/>
        </w:rPr>
        <w:t xml:space="preserve"> that might enable us to understand and perhaps foresee the changes in values, priorities, ethical guidelines and spiritual meanings that may ensue if Fermi's paradox is no paradox at all? And how might our attitudes change toward the Senex, towards our seniors? What kind of senate might we now need, as George Washington put it, to cool our legislative tea?</w:t>
      </w:r>
    </w:p>
    <w:p w14:paraId="12D0358D"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58A318C5" w14:textId="77777777" w:rsidR="005B3F11" w:rsidRPr="005B3F11" w:rsidRDefault="005B3F11" w:rsidP="005B3F11">
      <w:pPr>
        <w:shd w:val="clear" w:color="auto" w:fill="FFFFFF"/>
        <w:rPr>
          <w:rFonts w:ascii="Arial" w:eastAsia="Times New Roman" w:hAnsi="Arial" w:cs="Arial"/>
          <w:color w:val="000000" w:themeColor="text1"/>
          <w:kern w:val="0"/>
          <w14:ligatures w14:val="none"/>
        </w:rPr>
      </w:pPr>
      <w:r w:rsidRPr="005B3F11">
        <w:rPr>
          <w:rFonts w:ascii="Arial" w:eastAsia="Times New Roman" w:hAnsi="Arial" w:cs="Arial"/>
          <w:color w:val="000000" w:themeColor="text1"/>
          <w:kern w:val="0"/>
          <w14:ligatures w14:val="none"/>
        </w:rPr>
        <w:t>The traditional human way of dealing with the demographics of aging is some version of the "seven ages". What the Renaissance cosmological revolution did, among other things, is largely overturn the implied roles of the old and young, as illustrated in the citations from Shakespeare, Donne, and Arnold--who were exercising the poets' ancient duty of prophetic alarm system. If we are now undergoing a second cosmological revolution--in which we may end up seeing ourselves as the center of the universe again after four centuries when we didn't--we had better start thinking about what its deeper consequences might be. And here one feature of the traditional life-stage model, the Senex--the old wise-foolish one who has nothing to gain--might prove to be of very great value.</w:t>
      </w:r>
    </w:p>
    <w:p w14:paraId="03FA2067" w14:textId="77777777" w:rsidR="005B3F11" w:rsidRP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2DB9B2EF" w14:textId="77777777" w:rsidR="005B3F11" w:rsidRPr="00EE76D4" w:rsidRDefault="005B3F11" w:rsidP="005B3F11">
      <w:pPr>
        <w:shd w:val="clear" w:color="auto" w:fill="FFFFFF"/>
        <w:textAlignment w:val="baseline"/>
        <w:rPr>
          <w:rFonts w:ascii="Aptos" w:eastAsia="Times New Roman" w:hAnsi="Aptos" w:cs="Arial"/>
          <w:color w:val="000000" w:themeColor="text1"/>
          <w:kern w:val="0"/>
          <w:shd w:val="clear" w:color="auto" w:fill="FFFFFF"/>
          <w14:ligatures w14:val="none"/>
        </w:rPr>
      </w:pPr>
      <w:r w:rsidRPr="00EE76D4">
        <w:rPr>
          <w:rFonts w:ascii="Aptos" w:eastAsia="Times New Roman" w:hAnsi="Aptos" w:cs="Arial"/>
          <w:color w:val="000000" w:themeColor="text1"/>
          <w:kern w:val="0"/>
          <w:shd w:val="clear" w:color="auto" w:fill="FFFFFF"/>
          <w14:ligatures w14:val="none"/>
        </w:rPr>
        <w:t xml:space="preserve">The result of the demographic upset will be the complete overturning of the "population pyramid," so that the population will be dominantly old and middle-aged, youth will be a rarity, and —because of the robotics we are immediately creating for the purpose—work will be coveted and in huge demand. </w:t>
      </w:r>
    </w:p>
    <w:p w14:paraId="48125869" w14:textId="77777777" w:rsidR="005B3F11" w:rsidRPr="00EE76D4" w:rsidRDefault="005B3F11" w:rsidP="005B3F11">
      <w:pPr>
        <w:shd w:val="clear" w:color="auto" w:fill="FFFFFF"/>
        <w:textAlignment w:val="baseline"/>
        <w:rPr>
          <w:rFonts w:ascii="Aptos" w:eastAsia="Times New Roman" w:hAnsi="Aptos" w:cs="Arial"/>
          <w:color w:val="000000" w:themeColor="text1"/>
          <w:kern w:val="0"/>
          <w:shd w:val="clear" w:color="auto" w:fill="FFFFFF"/>
          <w14:ligatures w14:val="none"/>
        </w:rPr>
      </w:pPr>
    </w:p>
    <w:p w14:paraId="02D688F8"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Arial"/>
          <w:color w:val="000000" w:themeColor="text1"/>
          <w:kern w:val="0"/>
          <w:shd w:val="clear" w:color="auto" w:fill="FFFFFF"/>
          <w14:ligatures w14:val="none"/>
        </w:rPr>
        <w:t>Let us imagine it: material wealth will be abundant and not much valued, and wisdom will once again be honored as it was in Ptolemaic times. The way we value the opposite sex changes from the passionate desire of the young to the respectful friendship of the old. So perhaps the institution of marriage as friendship will regain its ascendancy over marriage as voracious and even violent need. Classical and medieval beauty and wonder will return as we realize that we are the center of the universe, being the only eyes that can contemplate and assign value to it.</w:t>
      </w:r>
      <w:r w:rsidRPr="00EE76D4">
        <w:rPr>
          <w:rFonts w:ascii="Aptos" w:eastAsia="Times New Roman" w:hAnsi="Aptos" w:cs="Arial"/>
          <w:color w:val="000000" w:themeColor="text1"/>
          <w:kern w:val="0"/>
          <w14:ligatures w14:val="none"/>
        </w:rPr>
        <w:br/>
      </w:r>
    </w:p>
    <w:p w14:paraId="7B5136E1"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r w:rsidRPr="00EE76D4">
        <w:rPr>
          <w:rFonts w:ascii="Aptos" w:eastAsia="Times New Roman" w:hAnsi="Aptos" w:cs="Times New Roman"/>
          <w:color w:val="000000" w:themeColor="text1"/>
          <w:kern w:val="0"/>
          <w14:ligatures w14:val="none"/>
        </w:rPr>
        <w:t>Clearly, we cannot undo--though many might nostalgically wish it--the enormous changes wrought by modernity. Patriarchy, we know, will not do--or will only do if matriarchy fully balances and critiques and is critiqued by it, and youth is still allowed its ambition, enterprise, and creative disruptiveness. The huge advances in science, technology, social organization, economy, and plain human benefit must stand. The 'sixties generation are now dying, but they gave us the solar system for our playground through the space program and an example of what pure freedom might look like, in both its splendor and its horror and degradation.</w:t>
      </w:r>
    </w:p>
    <w:p w14:paraId="75B35D0F"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7D05FB03"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r>
        <w:rPr>
          <w:rFonts w:ascii="Aptos" w:eastAsia="Times New Roman" w:hAnsi="Aptos" w:cs="Times New Roman"/>
          <w:color w:val="000000" w:themeColor="text1"/>
          <w:kern w:val="0"/>
          <w14:ligatures w14:val="none"/>
        </w:rPr>
        <w:t>Perhaps that generation can bequeath something else before it passes. If the future truly is an age of abundance, many of the motivators and scourges of youth will be relieved of their powers. The old have nothing to gain--this is the contentment celebrated in so many of those poems from ancient China--and thus their motivations can be purified of bias and ambition. Their work can be done for its own sake, and thus both its subjects and its results can be given true autonomy, allowed to emerge out of their own interactions</w:t>
      </w:r>
      <w:r>
        <w:rPr>
          <w:rFonts w:ascii="Arial" w:eastAsia="Times New Roman" w:hAnsi="Arial" w:cs="Arial"/>
          <w:color w:val="222222"/>
          <w:kern w:val="0"/>
          <w:sz w:val="22"/>
          <w:szCs w:val="22"/>
          <w14:ligatures w14:val="none"/>
        </w:rPr>
        <w:t xml:space="preserve">, recognizing the deeper satisfactions of beauty and the soul. In such pursuits envy, exploitation, and even recognition by others have no necessary force. </w:t>
      </w:r>
      <w:r>
        <w:rPr>
          <w:rFonts w:ascii="Aptos" w:eastAsia="Times New Roman" w:hAnsi="Aptos" w:cs="Times New Roman"/>
          <w:color w:val="000000" w:themeColor="text1"/>
          <w:kern w:val="0"/>
          <w14:ligatures w14:val="none"/>
        </w:rPr>
        <w:t xml:space="preserve">If we no longer need things for their use, we can need them for themselves; a farm animal is prey, but a pet can be a friend. </w:t>
      </w:r>
    </w:p>
    <w:p w14:paraId="697B97F3" w14:textId="77777777" w:rsidR="005B3F11"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45813AD7" w14:textId="0F71D00B" w:rsidR="005B3F11" w:rsidRPr="008A01DC" w:rsidRDefault="005B3F11" w:rsidP="005B3F11">
      <w:pPr>
        <w:shd w:val="clear" w:color="auto" w:fill="FFFFFF"/>
        <w:rPr>
          <w:rFonts w:ascii="Arial" w:eastAsia="Times New Roman" w:hAnsi="Arial" w:cs="Arial"/>
          <w:color w:val="222222"/>
          <w:kern w:val="0"/>
          <w14:ligatures w14:val="none"/>
        </w:rPr>
      </w:pPr>
      <w:r>
        <w:rPr>
          <w:rFonts w:ascii="Aptos" w:eastAsia="Times New Roman" w:hAnsi="Aptos" w:cs="Times New Roman"/>
          <w:color w:val="000000" w:themeColor="text1"/>
          <w:kern w:val="0"/>
          <w14:ligatures w14:val="none"/>
        </w:rPr>
        <w:t xml:space="preserve">Some of the greatest artists entered an entirely new phase late in their lives, as Edward Said points out in </w:t>
      </w:r>
      <w:r w:rsidRPr="0084201F">
        <w:rPr>
          <w:rFonts w:ascii="Arial" w:eastAsia="Times New Roman" w:hAnsi="Arial" w:cs="Arial"/>
          <w:i/>
          <w:iCs/>
          <w:color w:val="222222"/>
          <w:kern w:val="0"/>
          <w:sz w:val="22"/>
          <w:szCs w:val="22"/>
          <w14:ligatures w14:val="none"/>
        </w:rPr>
        <w:t>On Late Style: Music and Literature against the Grain</w:t>
      </w:r>
      <w:r>
        <w:rPr>
          <w:rFonts w:ascii="Arial" w:eastAsia="Times New Roman" w:hAnsi="Arial" w:cs="Arial"/>
          <w:i/>
          <w:iCs/>
          <w:color w:val="222222"/>
          <w:kern w:val="0"/>
          <w:sz w:val="22"/>
          <w:szCs w:val="22"/>
          <w14:ligatures w14:val="none"/>
        </w:rPr>
        <w:t>.</w:t>
      </w:r>
      <w:r>
        <w:rPr>
          <w:rStyle w:val="FootnoteReference"/>
          <w:rFonts w:ascii="Arial" w:eastAsia="Times New Roman" w:hAnsi="Arial" w:cs="Arial"/>
          <w:i/>
          <w:iCs/>
          <w:color w:val="222222"/>
          <w:kern w:val="0"/>
          <w:sz w:val="22"/>
          <w:szCs w:val="22"/>
          <w14:ligatures w14:val="none"/>
        </w:rPr>
        <w:footnoteReference w:id="10"/>
      </w:r>
      <w:r>
        <w:rPr>
          <w:rFonts w:ascii="Arial" w:eastAsia="Times New Roman" w:hAnsi="Arial" w:cs="Arial"/>
          <w:color w:val="222222"/>
          <w:kern w:val="0"/>
          <w:sz w:val="22"/>
          <w:szCs w:val="22"/>
          <w14:ligatures w14:val="none"/>
        </w:rPr>
        <w:t xml:space="preserve"> Consider Shakespeare's late plays, Beethoven's late quartets, Yeats' </w:t>
      </w:r>
      <w:r>
        <w:rPr>
          <w:rFonts w:ascii="Arial" w:eastAsia="Times New Roman" w:hAnsi="Arial" w:cs="Arial"/>
          <w:i/>
          <w:iCs/>
          <w:color w:val="222222"/>
          <w:kern w:val="0"/>
          <w:sz w:val="22"/>
          <w:szCs w:val="22"/>
          <w14:ligatures w14:val="none"/>
        </w:rPr>
        <w:t xml:space="preserve">Sailing to Byzantium. </w:t>
      </w:r>
      <w:r>
        <w:rPr>
          <w:rFonts w:ascii="Arial" w:eastAsia="Times New Roman" w:hAnsi="Arial" w:cs="Arial"/>
          <w:color w:val="222222"/>
          <w:kern w:val="0"/>
          <w:sz w:val="22"/>
          <w:szCs w:val="22"/>
          <w14:ligatures w14:val="none"/>
        </w:rPr>
        <w:t xml:space="preserve"> The reputation has been made, the battles won or lost</w:t>
      </w:r>
      <w:r w:rsidR="00013AB2">
        <w:rPr>
          <w:rFonts w:ascii="Arial" w:eastAsia="Times New Roman" w:hAnsi="Arial" w:cs="Arial"/>
          <w:color w:val="222222"/>
          <w:kern w:val="0"/>
          <w:sz w:val="22"/>
          <w:szCs w:val="22"/>
          <w14:ligatures w14:val="none"/>
        </w:rPr>
        <w:t>.</w:t>
      </w:r>
      <w:r>
        <w:rPr>
          <w:rFonts w:ascii="Arial" w:eastAsia="Times New Roman" w:hAnsi="Arial" w:cs="Arial"/>
          <w:color w:val="222222"/>
          <w:kern w:val="0"/>
          <w:sz w:val="22"/>
          <w:szCs w:val="22"/>
          <w14:ligatures w14:val="none"/>
        </w:rPr>
        <w:t xml:space="preserve"> The spirit is free and now it can play.</w:t>
      </w:r>
      <w:r>
        <w:rPr>
          <w:rFonts w:ascii="Arial" w:eastAsia="Times New Roman" w:hAnsi="Arial" w:cs="Arial"/>
          <w:color w:val="222222"/>
          <w:kern w:val="0"/>
          <w14:ligatures w14:val="none"/>
        </w:rPr>
        <w:t xml:space="preserve"> If civilizations can also attain that freedom,</w:t>
      </w:r>
      <w:r>
        <w:rPr>
          <w:rFonts w:ascii="Aptos" w:eastAsia="Times New Roman" w:hAnsi="Aptos" w:cs="Times New Roman"/>
          <w:color w:val="000000" w:themeColor="text1"/>
          <w:kern w:val="0"/>
          <w14:ligatures w14:val="none"/>
        </w:rPr>
        <w:t xml:space="preserve"> maybe a new kind of art and science can be the result. </w:t>
      </w:r>
    </w:p>
    <w:p w14:paraId="09BB23B9"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B562CF9"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64083235"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297B0EDF" w14:textId="77777777" w:rsidR="005B3F11" w:rsidRPr="00EE76D4" w:rsidRDefault="005B3F11" w:rsidP="005B3F11">
      <w:pPr>
        <w:shd w:val="clear" w:color="auto" w:fill="FFFFFF"/>
        <w:textAlignment w:val="baseline"/>
        <w:rPr>
          <w:rFonts w:ascii="Aptos" w:eastAsia="Times New Roman" w:hAnsi="Aptos" w:cs="Times New Roman"/>
          <w:color w:val="000000" w:themeColor="text1"/>
          <w:kern w:val="0"/>
          <w14:ligatures w14:val="none"/>
        </w:rPr>
      </w:pPr>
    </w:p>
    <w:p w14:paraId="70F63EE6"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 w:val="22"/>
          <w:szCs w:val="22"/>
          <w14:ligatures w14:val="none"/>
        </w:rPr>
      </w:pPr>
    </w:p>
    <w:p w14:paraId="31D7FF1B" w14:textId="77777777" w:rsidR="005B3F11" w:rsidRPr="00820A69" w:rsidRDefault="005B3F11" w:rsidP="005B3F11">
      <w:pPr>
        <w:shd w:val="clear" w:color="auto" w:fill="FFFFFF"/>
        <w:textAlignment w:val="baseline"/>
        <w:rPr>
          <w:rFonts w:ascii="Aptos" w:eastAsia="Times New Roman" w:hAnsi="Aptos" w:cs="Times New Roman"/>
          <w:color w:val="000000" w:themeColor="text1"/>
          <w:kern w:val="0"/>
          <w:sz w:val="22"/>
          <w:szCs w:val="22"/>
          <w14:ligatures w14:val="none"/>
        </w:rPr>
      </w:pPr>
    </w:p>
    <w:p w14:paraId="46628AE5" w14:textId="77777777" w:rsidR="005B3F11" w:rsidRPr="00820A69" w:rsidRDefault="005B3F11" w:rsidP="005B3F11">
      <w:pPr>
        <w:rPr>
          <w:rFonts w:ascii="Aptos" w:eastAsia="Times New Roman" w:hAnsi="Aptos" w:cs="Arial"/>
          <w:color w:val="000000" w:themeColor="text1"/>
          <w:kern w:val="0"/>
          <w:sz w:val="22"/>
          <w:szCs w:val="22"/>
          <w:shd w:val="clear" w:color="auto" w:fill="FFFFFF"/>
          <w14:ligatures w14:val="none"/>
        </w:rPr>
      </w:pPr>
    </w:p>
    <w:p w14:paraId="4D775619" w14:textId="77777777" w:rsidR="005B3F11" w:rsidRPr="00820A69" w:rsidRDefault="005B3F11" w:rsidP="005B3F11">
      <w:pPr>
        <w:ind w:left="720"/>
        <w:rPr>
          <w:rFonts w:ascii="Aptos" w:hAnsi="Aptos"/>
          <w:color w:val="000000" w:themeColor="text1"/>
        </w:rPr>
      </w:pPr>
      <w:r w:rsidRPr="00820A69">
        <w:rPr>
          <w:rFonts w:ascii="Aptos" w:eastAsia="Times New Roman" w:hAnsi="Aptos" w:cs="Arial"/>
          <w:color w:val="000000" w:themeColor="text1"/>
          <w:kern w:val="0"/>
          <w:sz w:val="22"/>
          <w:szCs w:val="22"/>
          <w14:ligatures w14:val="none"/>
        </w:rPr>
        <w:br/>
      </w:r>
      <w:r w:rsidRPr="00820A69">
        <w:rPr>
          <w:rFonts w:ascii="Aptos" w:eastAsia="Times New Roman" w:hAnsi="Aptos" w:cs="Arial"/>
          <w:color w:val="000000" w:themeColor="text1"/>
          <w:kern w:val="0"/>
          <w:sz w:val="22"/>
          <w:szCs w:val="22"/>
          <w14:ligatures w14:val="none"/>
        </w:rPr>
        <w:br/>
      </w:r>
    </w:p>
    <w:p w14:paraId="762ECDED" w14:textId="77777777" w:rsidR="005B3F11" w:rsidRPr="00820A69" w:rsidRDefault="005B3F11" w:rsidP="005B3F11">
      <w:pPr>
        <w:rPr>
          <w:rFonts w:ascii="Aptos" w:hAnsi="Aptos"/>
          <w:color w:val="000000" w:themeColor="text1"/>
        </w:rPr>
      </w:pPr>
    </w:p>
    <w:p w14:paraId="7C9EFCEC" w14:textId="77777777" w:rsidR="005B3F11" w:rsidRPr="00820A69" w:rsidRDefault="005B3F11" w:rsidP="005B3F11">
      <w:pPr>
        <w:rPr>
          <w:rFonts w:ascii="Aptos" w:hAnsi="Aptos"/>
          <w:color w:val="000000" w:themeColor="text1"/>
        </w:rPr>
      </w:pPr>
    </w:p>
    <w:p w14:paraId="7A59E570" w14:textId="77777777" w:rsidR="005B3F11" w:rsidRPr="00820A69" w:rsidRDefault="005B3F11" w:rsidP="005B3F11">
      <w:pPr>
        <w:rPr>
          <w:rFonts w:ascii="Aptos" w:hAnsi="Aptos"/>
          <w:color w:val="000000" w:themeColor="text1"/>
        </w:rPr>
      </w:pPr>
    </w:p>
    <w:p w14:paraId="65C3F5B1" w14:textId="77777777" w:rsidR="005B3F11" w:rsidRPr="00820A69" w:rsidRDefault="005B3F11" w:rsidP="005B3F11">
      <w:pPr>
        <w:rPr>
          <w:rFonts w:ascii="Aptos" w:hAnsi="Aptos"/>
          <w:color w:val="000000" w:themeColor="text1"/>
        </w:rPr>
      </w:pPr>
    </w:p>
    <w:p w14:paraId="29B578D2" w14:textId="77777777" w:rsidR="005B3F11" w:rsidRPr="00820A69" w:rsidRDefault="005B3F11" w:rsidP="005B3F11">
      <w:pPr>
        <w:rPr>
          <w:rFonts w:ascii="Aptos" w:hAnsi="Aptos"/>
          <w:color w:val="000000" w:themeColor="text1"/>
        </w:rPr>
      </w:pPr>
    </w:p>
    <w:p w14:paraId="31E8CAE2" w14:textId="77777777" w:rsidR="005B3F11" w:rsidRPr="00820A69" w:rsidRDefault="005B3F11" w:rsidP="005B3F11">
      <w:pPr>
        <w:rPr>
          <w:rFonts w:ascii="Aptos" w:hAnsi="Aptos"/>
          <w:color w:val="000000" w:themeColor="text1"/>
        </w:rPr>
      </w:pPr>
    </w:p>
    <w:p w14:paraId="28E347EF" w14:textId="77777777" w:rsidR="00E561C0" w:rsidRDefault="00E561C0"/>
    <w:sectPr w:rsidR="00E561C0" w:rsidSect="005B3F11">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EE19F4" w14:textId="77777777" w:rsidR="00E22C02" w:rsidRDefault="00E22C02" w:rsidP="005B3F11">
      <w:r>
        <w:separator/>
      </w:r>
    </w:p>
  </w:endnote>
  <w:endnote w:type="continuationSeparator" w:id="0">
    <w:p w14:paraId="2C0A70CF" w14:textId="77777777" w:rsidR="00E22C02" w:rsidRDefault="00E22C02" w:rsidP="005B3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Body CS)">
    <w:altName w:val="Times New Roman"/>
    <w:charset w:val="00"/>
    <w:family w:val="roman"/>
    <w:pitch w:val="default"/>
  </w:font>
  <w:font w:name="Open Sans">
    <w:charset w:val="00"/>
    <w:family w:val="swiss"/>
    <w:pitch w:val="variable"/>
    <w:sig w:usb0="E00002EF" w:usb1="4000205B" w:usb2="00000028" w:usb3="00000000" w:csb0="000001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17488970"/>
      <w:docPartObj>
        <w:docPartGallery w:val="Page Numbers (Bottom of Page)"/>
        <w:docPartUnique/>
      </w:docPartObj>
    </w:sdtPr>
    <w:sdtEndPr>
      <w:rPr>
        <w:rStyle w:val="PageNumber"/>
      </w:rPr>
    </w:sdtEndPr>
    <w:sdtContent>
      <w:p w14:paraId="221BCD98" w14:textId="77777777" w:rsidR="008351EB" w:rsidRDefault="00E22C02" w:rsidP="003117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AB0D79" w14:textId="77777777" w:rsidR="008351EB" w:rsidRDefault="008351EB" w:rsidP="0039032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50524256"/>
      <w:docPartObj>
        <w:docPartGallery w:val="Page Numbers (Bottom of Page)"/>
        <w:docPartUnique/>
      </w:docPartObj>
    </w:sdtPr>
    <w:sdtEndPr>
      <w:rPr>
        <w:rStyle w:val="PageNumber"/>
      </w:rPr>
    </w:sdtEndPr>
    <w:sdtContent>
      <w:p w14:paraId="63649805" w14:textId="77777777" w:rsidR="008351EB" w:rsidRDefault="00E22C02" w:rsidP="0031174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28D3D5" w14:textId="77777777" w:rsidR="008351EB" w:rsidRDefault="008351EB" w:rsidP="0039032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AFD21" w14:textId="77777777" w:rsidR="00E22C02" w:rsidRDefault="00E22C02" w:rsidP="005B3F11">
      <w:r>
        <w:separator/>
      </w:r>
    </w:p>
  </w:footnote>
  <w:footnote w:type="continuationSeparator" w:id="0">
    <w:p w14:paraId="719BBF8B" w14:textId="77777777" w:rsidR="00E22C02" w:rsidRDefault="00E22C02" w:rsidP="005B3F11">
      <w:r>
        <w:continuationSeparator/>
      </w:r>
    </w:p>
  </w:footnote>
  <w:footnote w:id="1">
    <w:p w14:paraId="7D40DB47" w14:textId="77777777" w:rsidR="005B3F11" w:rsidRDefault="005B3F11" w:rsidP="005B3F11">
      <w:pPr>
        <w:pStyle w:val="FootnoteText"/>
      </w:pPr>
      <w:r>
        <w:rPr>
          <w:rStyle w:val="FootnoteReference"/>
        </w:rPr>
        <w:footnoteRef/>
      </w:r>
      <w:r>
        <w:t xml:space="preserve"> From the mission statement of the Gerontological Society of America</w:t>
      </w:r>
      <w:r w:rsidRPr="009403D0">
        <w:t xml:space="preserve"> https://www.geron.org/About-GSA#:~:text=Gerontology%20is%20the%20study%20of,from%20our%20aging%20population;%20and</w:t>
      </w:r>
    </w:p>
  </w:footnote>
  <w:footnote w:id="2">
    <w:p w14:paraId="3C292FA0" w14:textId="77777777" w:rsidR="005B3F11" w:rsidRDefault="005B3F11" w:rsidP="005B3F11">
      <w:pPr>
        <w:pStyle w:val="FootnoteText"/>
      </w:pPr>
      <w:r>
        <w:rPr>
          <w:rStyle w:val="FootnoteReference"/>
        </w:rPr>
        <w:footnoteRef/>
      </w:r>
      <w:r>
        <w:t xml:space="preserve"> </w:t>
      </w:r>
      <w:r>
        <w:rPr>
          <w:rFonts w:ascii="TimesNewRomanPSMT" w:eastAsia="Times New Roman" w:hAnsi="TimesNewRomanPSMT" w:cs="Times New Roman"/>
          <w:kern w:val="0"/>
          <w14:ligatures w14:val="none"/>
        </w:rPr>
        <w:t>T</w:t>
      </w:r>
      <w:r w:rsidRPr="00240C42">
        <w:rPr>
          <w:rFonts w:ascii="TimesNewRomanPSMT" w:eastAsia="Times New Roman" w:hAnsi="TimesNewRomanPSMT" w:cs="Times New Roman"/>
          <w:kern w:val="0"/>
          <w14:ligatures w14:val="none"/>
        </w:rPr>
        <w:t xml:space="preserve">his tension is felt very keenly in universities like UTD, including </w:t>
      </w:r>
      <w:r>
        <w:rPr>
          <w:rFonts w:ascii="TimesNewRomanPSMT" w:eastAsia="Times New Roman" w:hAnsi="TimesNewRomanPSMT" w:cs="Times New Roman"/>
          <w:kern w:val="0"/>
          <w14:ligatures w14:val="none"/>
        </w:rPr>
        <w:t xml:space="preserve">by </w:t>
      </w:r>
      <w:r w:rsidRPr="00240C42">
        <w:rPr>
          <w:rFonts w:ascii="TimesNewRomanPSMT" w:eastAsia="Times New Roman" w:hAnsi="TimesNewRomanPSMT" w:cs="Times New Roman"/>
          <w:kern w:val="0"/>
          <w14:ligatures w14:val="none"/>
        </w:rPr>
        <w:t xml:space="preserve">three of us who </w:t>
      </w:r>
      <w:r>
        <w:rPr>
          <w:rFonts w:ascii="TimesNewRomanPSMT" w:eastAsia="Times New Roman" w:hAnsi="TimesNewRomanPSMT" w:cs="Times New Roman"/>
          <w:kern w:val="0"/>
          <w14:ligatures w14:val="none"/>
        </w:rPr>
        <w:t>happen to be</w:t>
      </w:r>
      <w:r w:rsidRPr="00240C42">
        <w:rPr>
          <w:rFonts w:ascii="TimesNewRomanPSMT" w:eastAsia="Times New Roman" w:hAnsi="TimesNewRomanPSMT" w:cs="Times New Roman"/>
          <w:kern w:val="0"/>
          <w14:ligatures w14:val="none"/>
        </w:rPr>
        <w:t xml:space="preserve"> old.</w:t>
      </w:r>
    </w:p>
  </w:footnote>
  <w:footnote w:id="3">
    <w:p w14:paraId="1314D848" w14:textId="77777777" w:rsidR="005B3F11" w:rsidRPr="00F129E0" w:rsidRDefault="005B3F11" w:rsidP="005B3F11">
      <w:pPr>
        <w:pStyle w:val="FootnoteText"/>
        <w:rPr>
          <w:i/>
          <w:iCs/>
          <w:sz w:val="22"/>
        </w:rPr>
      </w:pPr>
      <w:r>
        <w:rPr>
          <w:rStyle w:val="FootnoteReference"/>
        </w:rPr>
        <w:footnoteRef/>
      </w:r>
      <w:r>
        <w:t xml:space="preserve"> </w:t>
      </w:r>
      <w:r w:rsidRPr="00F129E0">
        <w:rPr>
          <w:rFonts w:cs="Times New Roman (Body CS)"/>
        </w:rPr>
        <w:t>https</w:t>
      </w:r>
      <w:r w:rsidRPr="00F129E0">
        <w:t>://www.britannica.com/topic/age-set. For a t</w:t>
      </w:r>
      <w:r w:rsidRPr="00F129E0">
        <w:rPr>
          <w:rFonts w:cs="Times New Roman (Body CS)"/>
        </w:rPr>
        <w:t>horou</w:t>
      </w:r>
      <w:r w:rsidRPr="00F129E0">
        <w:t xml:space="preserve">gh discussion of human cultural universals, see Donald Brown: </w:t>
      </w:r>
      <w:r w:rsidRPr="00F129E0">
        <w:rPr>
          <w:i/>
          <w:iCs/>
        </w:rPr>
        <w:t>Cultural Universals</w:t>
      </w:r>
      <w:r>
        <w:rPr>
          <w:i/>
          <w:iCs/>
        </w:rPr>
        <w:t>.</w:t>
      </w:r>
      <w:r w:rsidRPr="00F129E0">
        <w:rPr>
          <w:i/>
          <w:iCs/>
        </w:rPr>
        <w:t xml:space="preserve"> </w:t>
      </w:r>
      <w:r w:rsidRPr="00F129E0">
        <w:rPr>
          <w:rFonts w:cs="Arial"/>
          <w:color w:val="0F1111"/>
          <w:szCs w:val="21"/>
          <w:shd w:val="clear" w:color="auto" w:fill="FFFFFF"/>
        </w:rPr>
        <w:t>McGraw-Hill Humanities/Social Sciences/Languages; 1st edition (January 1, 1991)</w:t>
      </w:r>
    </w:p>
  </w:footnote>
  <w:footnote w:id="4">
    <w:p w14:paraId="21B9FCC1" w14:textId="77777777" w:rsidR="005B3F11" w:rsidRDefault="005B3F11" w:rsidP="005B3F11">
      <w:pPr>
        <w:pStyle w:val="FootnoteText"/>
      </w:pPr>
      <w:r>
        <w:rPr>
          <w:rStyle w:val="FootnoteReference"/>
        </w:rPr>
        <w:footnoteRef/>
      </w:r>
      <w:r>
        <w:t xml:space="preserve"> </w:t>
      </w:r>
      <w:r w:rsidRPr="00DD0357">
        <w:t>https://digitalcommons.usu.edu/cgi/viewcontent.cgi?article=1571&amp;context=sswa_facpubs</w:t>
      </w:r>
    </w:p>
  </w:footnote>
  <w:footnote w:id="5">
    <w:p w14:paraId="77222D3C" w14:textId="77777777" w:rsidR="005B3F11" w:rsidRDefault="005B3F11" w:rsidP="005B3F11">
      <w:pPr>
        <w:pStyle w:val="FootnoteText"/>
      </w:pPr>
      <w:r>
        <w:rPr>
          <w:rStyle w:val="FootnoteReference"/>
        </w:rPr>
        <w:footnoteRef/>
      </w:r>
      <w:r>
        <w:t xml:space="preserve"> </w:t>
      </w:r>
      <w:r>
        <w:rPr>
          <w:rFonts w:ascii="Aptos" w:hAnsi="Aptos"/>
          <w:color w:val="000000"/>
        </w:rPr>
        <w:t>Xianzhi Lin, “Chinese Literature Calls for Spiritual Home Return ,”  accessed July 15, 2024, https://njucml.nju.edu.cn/5b/1f/c22609a351007/page.htm.</w:t>
      </w:r>
    </w:p>
  </w:footnote>
  <w:footnote w:id="6">
    <w:p w14:paraId="752E4EAE" w14:textId="77777777" w:rsidR="005B3F11" w:rsidRDefault="005B3F11" w:rsidP="005B3F11">
      <w:pPr>
        <w:pStyle w:val="FootnoteText"/>
      </w:pPr>
      <w:r>
        <w:rPr>
          <w:rStyle w:val="FootnoteReference"/>
        </w:rPr>
        <w:footnoteRef/>
      </w:r>
      <w:r>
        <w:t xml:space="preserve"> Translation by Tina Chen</w:t>
      </w:r>
    </w:p>
  </w:footnote>
  <w:footnote w:id="7">
    <w:p w14:paraId="0C8D5B08" w14:textId="77777777" w:rsidR="005B3F11" w:rsidRDefault="005B3F11" w:rsidP="005B3F11">
      <w:pPr>
        <w:pStyle w:val="FootnoteText"/>
      </w:pPr>
      <w:r>
        <w:rPr>
          <w:rStyle w:val="FootnoteReference"/>
        </w:rPr>
        <w:footnoteRef/>
      </w:r>
      <w:r>
        <w:t xml:space="preserve"> Translation by Tina Chen and Frederick Turner</w:t>
      </w:r>
    </w:p>
  </w:footnote>
  <w:footnote w:id="8">
    <w:p w14:paraId="25E9F216" w14:textId="77777777" w:rsidR="005B3F11" w:rsidRDefault="005B3F11" w:rsidP="005B3F11">
      <w:pPr>
        <w:pStyle w:val="FootnoteText"/>
      </w:pPr>
      <w:r>
        <w:rPr>
          <w:rStyle w:val="FootnoteReference"/>
        </w:rPr>
        <w:footnoteRef/>
      </w:r>
      <w:r>
        <w:t xml:space="preserve"> Translations by Deng Yongzhao and Frederick Turner</w:t>
      </w:r>
    </w:p>
  </w:footnote>
  <w:footnote w:id="9">
    <w:p w14:paraId="1AF907F7" w14:textId="77777777" w:rsidR="005B3F11" w:rsidRPr="00DA7B65" w:rsidRDefault="005B3F11" w:rsidP="005B3F11">
      <w:pPr>
        <w:pStyle w:val="FootnoteText"/>
      </w:pPr>
      <w:r>
        <w:rPr>
          <w:rStyle w:val="FootnoteReference"/>
        </w:rPr>
        <w:footnoteRef/>
      </w:r>
      <w:r>
        <w:t xml:space="preserve"> Robert J. Stern and Taras V. Gerya: The importance of continents, oceans and plate tectonics for the evolution of complex life: implications for finding extraterrestrial civilizations. </w:t>
      </w:r>
      <w:r>
        <w:rPr>
          <w:i/>
          <w:iCs/>
        </w:rPr>
        <w:t xml:space="preserve">Science Reports </w:t>
      </w:r>
      <w:r>
        <w:rPr>
          <w:b/>
          <w:bCs/>
        </w:rPr>
        <w:t>14</w:t>
      </w:r>
      <w:r>
        <w:t>, article number: 8552 (2024)</w:t>
      </w:r>
    </w:p>
  </w:footnote>
  <w:footnote w:id="10">
    <w:p w14:paraId="5EB35DA1" w14:textId="77777777" w:rsidR="005B3F11" w:rsidRDefault="005B3F11" w:rsidP="005B3F11">
      <w:pPr>
        <w:pStyle w:val="FootnoteText"/>
      </w:pPr>
      <w:r>
        <w:rPr>
          <w:rStyle w:val="FootnoteReference"/>
        </w:rPr>
        <w:footnoteRef/>
      </w:r>
      <w:r>
        <w:t xml:space="preserve"> </w:t>
      </w:r>
      <w:hyperlink r:id="rId1" w:tgtFrame="_blank" w:history="1">
        <w:r>
          <w:rPr>
            <w:rStyle w:val="Hyperlink"/>
            <w:rFonts w:ascii="Arial" w:hAnsi="Arial" w:cs="Arial"/>
            <w:color w:val="1155CC"/>
            <w:sz w:val="22"/>
            <w:szCs w:val="22"/>
            <w:shd w:val="clear" w:color="auto" w:fill="FFFFFF"/>
          </w:rPr>
          <w:t>https://www.edwardsaid.org/articles/thoughts-on-late-style/</w:t>
        </w:r>
      </w:hyperlink>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3F11"/>
    <w:rsid w:val="00013AB2"/>
    <w:rsid w:val="002805FF"/>
    <w:rsid w:val="00355462"/>
    <w:rsid w:val="003C1183"/>
    <w:rsid w:val="005B3F11"/>
    <w:rsid w:val="00622067"/>
    <w:rsid w:val="006A3BF6"/>
    <w:rsid w:val="006C58F9"/>
    <w:rsid w:val="007E4F78"/>
    <w:rsid w:val="008015E5"/>
    <w:rsid w:val="008351EB"/>
    <w:rsid w:val="00977E98"/>
    <w:rsid w:val="00997B84"/>
    <w:rsid w:val="00A4396C"/>
    <w:rsid w:val="00C3105A"/>
    <w:rsid w:val="00C44795"/>
    <w:rsid w:val="00C6340E"/>
    <w:rsid w:val="00D9534A"/>
    <w:rsid w:val="00DE2036"/>
    <w:rsid w:val="00E22C02"/>
    <w:rsid w:val="00E561C0"/>
    <w:rsid w:val="00E91E89"/>
    <w:rsid w:val="00EA256C"/>
    <w:rsid w:val="00EF0100"/>
    <w:rsid w:val="00FC2B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101A8"/>
  <w15:chartTrackingRefBased/>
  <w15:docId w15:val="{9C046C95-3B79-974A-A6F4-C6B0582A1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3F11"/>
  </w:style>
  <w:style w:type="paragraph" w:styleId="Heading1">
    <w:name w:val="heading 1"/>
    <w:basedOn w:val="Normal"/>
    <w:next w:val="Normal"/>
    <w:link w:val="Heading1Char"/>
    <w:uiPriority w:val="9"/>
    <w:qFormat/>
    <w:rsid w:val="005B3F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B3F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B3F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B3F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B3F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B3F1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3F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3F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3F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3F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B3F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B3F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B3F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B3F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B3F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3F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3F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3F11"/>
    <w:rPr>
      <w:rFonts w:eastAsiaTheme="majorEastAsia" w:cstheme="majorBidi"/>
      <w:color w:val="272727" w:themeColor="text1" w:themeTint="D8"/>
    </w:rPr>
  </w:style>
  <w:style w:type="paragraph" w:styleId="Title">
    <w:name w:val="Title"/>
    <w:basedOn w:val="Normal"/>
    <w:next w:val="Normal"/>
    <w:link w:val="TitleChar"/>
    <w:uiPriority w:val="10"/>
    <w:qFormat/>
    <w:rsid w:val="005B3F1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3F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3F1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3F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3F1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B3F11"/>
    <w:rPr>
      <w:i/>
      <w:iCs/>
      <w:color w:val="404040" w:themeColor="text1" w:themeTint="BF"/>
    </w:rPr>
  </w:style>
  <w:style w:type="paragraph" w:styleId="ListParagraph">
    <w:name w:val="List Paragraph"/>
    <w:basedOn w:val="Normal"/>
    <w:uiPriority w:val="34"/>
    <w:qFormat/>
    <w:rsid w:val="005B3F11"/>
    <w:pPr>
      <w:ind w:left="720"/>
      <w:contextualSpacing/>
    </w:pPr>
  </w:style>
  <w:style w:type="character" w:styleId="IntenseEmphasis">
    <w:name w:val="Intense Emphasis"/>
    <w:basedOn w:val="DefaultParagraphFont"/>
    <w:uiPriority w:val="21"/>
    <w:qFormat/>
    <w:rsid w:val="005B3F11"/>
    <w:rPr>
      <w:i/>
      <w:iCs/>
      <w:color w:val="0F4761" w:themeColor="accent1" w:themeShade="BF"/>
    </w:rPr>
  </w:style>
  <w:style w:type="paragraph" w:styleId="IntenseQuote">
    <w:name w:val="Intense Quote"/>
    <w:basedOn w:val="Normal"/>
    <w:next w:val="Normal"/>
    <w:link w:val="IntenseQuoteChar"/>
    <w:uiPriority w:val="30"/>
    <w:qFormat/>
    <w:rsid w:val="005B3F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B3F11"/>
    <w:rPr>
      <w:i/>
      <w:iCs/>
      <w:color w:val="0F4761" w:themeColor="accent1" w:themeShade="BF"/>
    </w:rPr>
  </w:style>
  <w:style w:type="character" w:styleId="IntenseReference">
    <w:name w:val="Intense Reference"/>
    <w:basedOn w:val="DefaultParagraphFont"/>
    <w:uiPriority w:val="32"/>
    <w:qFormat/>
    <w:rsid w:val="005B3F11"/>
    <w:rPr>
      <w:b/>
      <w:bCs/>
      <w:smallCaps/>
      <w:color w:val="0F4761" w:themeColor="accent1" w:themeShade="BF"/>
      <w:spacing w:val="5"/>
    </w:rPr>
  </w:style>
  <w:style w:type="paragraph" w:styleId="FootnoteText">
    <w:name w:val="footnote text"/>
    <w:basedOn w:val="Normal"/>
    <w:link w:val="FootnoteTextChar"/>
    <w:uiPriority w:val="99"/>
    <w:semiHidden/>
    <w:unhideWhenUsed/>
    <w:rsid w:val="005B3F11"/>
    <w:rPr>
      <w:sz w:val="20"/>
      <w:szCs w:val="20"/>
    </w:rPr>
  </w:style>
  <w:style w:type="character" w:customStyle="1" w:styleId="FootnoteTextChar">
    <w:name w:val="Footnote Text Char"/>
    <w:basedOn w:val="DefaultParagraphFont"/>
    <w:link w:val="FootnoteText"/>
    <w:uiPriority w:val="99"/>
    <w:semiHidden/>
    <w:rsid w:val="005B3F11"/>
    <w:rPr>
      <w:sz w:val="20"/>
      <w:szCs w:val="20"/>
    </w:rPr>
  </w:style>
  <w:style w:type="character" w:styleId="FootnoteReference">
    <w:name w:val="footnote reference"/>
    <w:basedOn w:val="DefaultParagraphFont"/>
    <w:uiPriority w:val="99"/>
    <w:semiHidden/>
    <w:unhideWhenUsed/>
    <w:rsid w:val="005B3F11"/>
    <w:rPr>
      <w:vertAlign w:val="superscript"/>
    </w:rPr>
  </w:style>
  <w:style w:type="character" w:styleId="Hyperlink">
    <w:name w:val="Hyperlink"/>
    <w:basedOn w:val="DefaultParagraphFont"/>
    <w:uiPriority w:val="99"/>
    <w:unhideWhenUsed/>
    <w:rsid w:val="005B3F11"/>
    <w:rPr>
      <w:color w:val="0000FF"/>
      <w:u w:val="single"/>
    </w:rPr>
  </w:style>
  <w:style w:type="character" w:customStyle="1" w:styleId="fdt-alignment-spacing">
    <w:name w:val="fdt-alignment-spacing"/>
    <w:basedOn w:val="DefaultParagraphFont"/>
    <w:rsid w:val="005B3F11"/>
  </w:style>
  <w:style w:type="character" w:styleId="Strong">
    <w:name w:val="Strong"/>
    <w:basedOn w:val="DefaultParagraphFont"/>
    <w:uiPriority w:val="22"/>
    <w:qFormat/>
    <w:rsid w:val="005B3F11"/>
    <w:rPr>
      <w:b/>
      <w:bCs/>
    </w:rPr>
  </w:style>
  <w:style w:type="paragraph" w:styleId="Footer">
    <w:name w:val="footer"/>
    <w:basedOn w:val="Normal"/>
    <w:link w:val="FooterChar"/>
    <w:uiPriority w:val="99"/>
    <w:unhideWhenUsed/>
    <w:rsid w:val="005B3F11"/>
    <w:pPr>
      <w:tabs>
        <w:tab w:val="center" w:pos="4680"/>
        <w:tab w:val="right" w:pos="9360"/>
      </w:tabs>
    </w:pPr>
  </w:style>
  <w:style w:type="character" w:customStyle="1" w:styleId="FooterChar">
    <w:name w:val="Footer Char"/>
    <w:basedOn w:val="DefaultParagraphFont"/>
    <w:link w:val="Footer"/>
    <w:uiPriority w:val="99"/>
    <w:rsid w:val="005B3F11"/>
  </w:style>
  <w:style w:type="character" w:styleId="PageNumber">
    <w:name w:val="page number"/>
    <w:basedOn w:val="DefaultParagraphFont"/>
    <w:uiPriority w:val="99"/>
    <w:semiHidden/>
    <w:unhideWhenUsed/>
    <w:rsid w:val="005B3F11"/>
  </w:style>
  <w:style w:type="character" w:styleId="UnresolvedMention">
    <w:name w:val="Unresolved Mention"/>
    <w:basedOn w:val="DefaultParagraphFont"/>
    <w:uiPriority w:val="99"/>
    <w:semiHidden/>
    <w:unhideWhenUsed/>
    <w:rsid w:val="007E4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genius.com/1783731/William-shakespeare-the-seven-ages-of-man-all-the-worlds-a-stage/Then-a-soldier" TargetMode="External"/><Relationship Id="rId18" Type="http://schemas.openxmlformats.org/officeDocument/2006/relationships/hyperlink" Target="https://genius.com/1783319/William-shakespeare-the-seven-ages-of-man-all-the-worlds-a-stage/Into-the-lean-and-slippered-pantaloon"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genius.com/1783619/William-shakespeare-the-seven-ages-of-man-all-the-worlds-a-stage/And-his-big-manly-voice-turning-again-toward-childish-treble-pipes-and-whistles-in-his-sound" TargetMode="External"/><Relationship Id="rId7" Type="http://schemas.openxmlformats.org/officeDocument/2006/relationships/image" Target="media/image1.jpeg"/><Relationship Id="rId12" Type="http://schemas.openxmlformats.org/officeDocument/2006/relationships/hyperlink" Target="https://genius.com/1783690/William-shakespeare-the-seven-ages-of-man-all-the-worlds-a-stage/With-a-woeful-ballad-made-to-his-mistress-eyebrow" TargetMode="External"/><Relationship Id="rId17" Type="http://schemas.openxmlformats.org/officeDocument/2006/relationships/hyperlink" Target="https://genius.com/6484941/William-shakespeare-the-seven-ages-of-man-all-the-worlds-a-stage/In-fair-round-belly-with-good-capon-lined" TargetMode="External"/><Relationship Id="rId25"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genius.com/1811945/William-shakespeare-the-seven-ages-of-man-all-the-worlds-a-stage/And-then-the-justice" TargetMode="External"/><Relationship Id="rId20" Type="http://schemas.openxmlformats.org/officeDocument/2006/relationships/hyperlink" Target="https://genius.com/1783596/William-shakespeare-the-seven-ages-of-man-all-the-worlds-a-stage/A-world-too-wide-for-his-shrunk-shank" TargetMode="External"/><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rmalina@alum.mit.edu" TargetMode="External"/><Relationship Id="rId11" Type="http://schemas.openxmlformats.org/officeDocument/2006/relationships/hyperlink" Target="https://genius.com/17022277/William-shakespeare-the-seven-ages-of-man-all-the-worlds-a-stage/And-then-the-whining-schoolboy-with-his-satchel-and-shining-morning-face-creeping-like-snail-unwillingly-to-school" TargetMode="External"/><Relationship Id="rId24"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genius.com/1783759/William-shakespeare-the-seven-ages-of-man-all-the-worlds-a-stage/Jealous-in-honor" TargetMode="External"/><Relationship Id="rId23" Type="http://schemas.openxmlformats.org/officeDocument/2006/relationships/hyperlink" Target="https://genius.com/1802135/William-shakespeare-the-seven-ages-of-man-all-the-worlds-a-stage/Is-second-childishness-and-mere-oblivion-sans-teeth-sans-eyes-sans-taste-sans-everything" TargetMode="External"/><Relationship Id="rId28" Type="http://schemas.openxmlformats.org/officeDocument/2006/relationships/fontTable" Target="fontTable.xml"/><Relationship Id="rId10" Type="http://schemas.openxmlformats.org/officeDocument/2006/relationships/hyperlink" Target="https://genius.com/1802274/William-shakespeare-the-seven-ages-of-man-all-the-worlds-a-stage/At-first-the-infant-mewling-and-puking-in-the-nurses-arms" TargetMode="External"/><Relationship Id="rId19" Type="http://schemas.openxmlformats.org/officeDocument/2006/relationships/hyperlink" Target="https://genius.com/1783423/William-shakespeare-the-seven-ages-of-man-all-the-worlds-a-stage/And-pouch-on-side" TargetMode="External"/><Relationship Id="rId4" Type="http://schemas.openxmlformats.org/officeDocument/2006/relationships/footnotes" Target="footnotes.xml"/><Relationship Id="rId9" Type="http://schemas.openxmlformats.org/officeDocument/2006/relationships/hyperlink" Target="https://genius.com/1706506/William-shakespeare-the-seven-ages-of-man-all-the-worlds-a-stage/All-the-worlds-a-stage-and-all-the-men-and-women-merely-players-they-have-their-exits-and-their-entrances-and-one-man-in-his-time-plays-many-parts-his-acts-being-seven-ages" TargetMode="External"/><Relationship Id="rId14" Type="http://schemas.openxmlformats.org/officeDocument/2006/relationships/hyperlink" Target="https://genius.com/1802183/William-shakespeare-the-seven-ages-of-man-all-the-worlds-a-stage/And-bearded-like-the-pard" TargetMode="External"/><Relationship Id="rId22" Type="http://schemas.openxmlformats.org/officeDocument/2006/relationships/hyperlink" Target="https://genius.com/1812123/William-shakespeare-the-seven-ages-of-man-all-the-worlds-a-stage/Last-scene-of-all-that-ends-this-strange-eventful-history" TargetMode="External"/><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edwardsaid.org/articles/thoughts-on-late-sty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6903</Words>
  <Characters>39352</Characters>
  <Application>Microsoft Office Word</Application>
  <DocSecurity>4</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Frederick Turner</dc:creator>
  <cp:keywords/>
  <dc:description/>
  <cp:lastModifiedBy>Antonio Martinez</cp:lastModifiedBy>
  <cp:revision>2</cp:revision>
  <cp:lastPrinted>2024-08-22T14:37:00Z</cp:lastPrinted>
  <dcterms:created xsi:type="dcterms:W3CDTF">2024-08-25T21:35:00Z</dcterms:created>
  <dcterms:modified xsi:type="dcterms:W3CDTF">2024-08-25T21:35:00Z</dcterms:modified>
</cp:coreProperties>
</file>